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7C2" w:rsidRPr="00164D9E" w:rsidRDefault="00EE56D9" w:rsidP="00EE56D9">
      <w:pPr>
        <w:jc w:val="center"/>
        <w:rPr>
          <w:rFonts w:ascii="方正小标宋简体" w:eastAsia="方正小标宋简体"/>
          <w:sz w:val="32"/>
          <w:szCs w:val="32"/>
        </w:rPr>
      </w:pPr>
      <w:proofErr w:type="gramStart"/>
      <w:r w:rsidRPr="00EE56D9">
        <w:rPr>
          <w:rFonts w:ascii="方正小标宋简体" w:eastAsia="方正小标宋简体" w:hint="eastAsia"/>
          <w:sz w:val="32"/>
          <w:szCs w:val="32"/>
        </w:rPr>
        <w:t>中冶长天</w:t>
      </w:r>
      <w:proofErr w:type="gramEnd"/>
      <w:r w:rsidRPr="00EE56D9">
        <w:rPr>
          <w:rFonts w:ascii="方正小标宋简体" w:eastAsia="方正小标宋简体" w:hint="eastAsia"/>
          <w:sz w:val="32"/>
          <w:szCs w:val="32"/>
        </w:rPr>
        <w:t>国际工程有限责任公司</w:t>
      </w:r>
      <w:r>
        <w:rPr>
          <w:rFonts w:ascii="方正小标宋简体" w:eastAsia="方正小标宋简体" w:hint="eastAsia"/>
          <w:sz w:val="32"/>
          <w:szCs w:val="32"/>
        </w:rPr>
        <w:t>实践岗位信息</w:t>
      </w:r>
      <w:r w:rsidR="00F25E29" w:rsidRPr="00164D9E">
        <w:rPr>
          <w:rFonts w:ascii="方正小标宋简体" w:eastAsia="方正小标宋简体" w:hint="eastAsia"/>
          <w:sz w:val="32"/>
          <w:szCs w:val="32"/>
        </w:rPr>
        <w:t>表</w:t>
      </w:r>
    </w:p>
    <w:p w:rsidR="006D37C1" w:rsidRPr="00164D9E" w:rsidRDefault="006D37C1" w:rsidP="006D37C1">
      <w:pPr>
        <w:rPr>
          <w:rFonts w:ascii="宋体" w:eastAsia="宋体" w:hAnsi="宋体" w:cs="宋体"/>
          <w:b/>
          <w:color w:val="242424"/>
          <w:kern w:val="0"/>
          <w:sz w:val="24"/>
          <w:szCs w:val="24"/>
        </w:rPr>
      </w:pPr>
      <w:r w:rsidRPr="00164D9E">
        <w:rPr>
          <w:rFonts w:ascii="宋体" w:eastAsia="宋体" w:hAnsi="宋体" w:cs="宋体" w:hint="eastAsia"/>
          <w:b/>
          <w:color w:val="242424"/>
          <w:kern w:val="0"/>
          <w:sz w:val="24"/>
          <w:szCs w:val="24"/>
        </w:rPr>
        <w:t>实习</w:t>
      </w:r>
      <w:r w:rsidRPr="00164D9E">
        <w:rPr>
          <w:rFonts w:ascii="宋体" w:eastAsia="宋体" w:hAnsi="宋体" w:cs="宋体"/>
          <w:b/>
          <w:color w:val="242424"/>
          <w:kern w:val="0"/>
          <w:sz w:val="24"/>
          <w:szCs w:val="24"/>
        </w:rPr>
        <w:t>待遇：</w:t>
      </w:r>
      <w:r w:rsidR="00EE0D52" w:rsidRPr="00164D9E">
        <w:rPr>
          <w:rFonts w:ascii="宋体" w:eastAsia="宋体" w:hAnsi="宋体" w:cs="宋体" w:hint="eastAsia"/>
          <w:b/>
          <w:color w:val="242424"/>
          <w:kern w:val="0"/>
          <w:sz w:val="24"/>
          <w:szCs w:val="24"/>
        </w:rPr>
        <w:t>导师</w:t>
      </w:r>
      <w:r w:rsidR="00EE0D52" w:rsidRPr="00164D9E">
        <w:rPr>
          <w:rFonts w:ascii="宋体" w:eastAsia="宋体" w:hAnsi="宋体" w:cs="宋体"/>
          <w:b/>
          <w:color w:val="242424"/>
          <w:kern w:val="0"/>
          <w:sz w:val="24"/>
          <w:szCs w:val="24"/>
        </w:rPr>
        <w:t>带培</w:t>
      </w:r>
      <w:r w:rsidR="00EE0D52" w:rsidRPr="00164D9E">
        <w:rPr>
          <w:rFonts w:ascii="宋体" w:eastAsia="宋体" w:hAnsi="宋体" w:cs="宋体" w:hint="eastAsia"/>
          <w:b/>
          <w:color w:val="242424"/>
          <w:kern w:val="0"/>
          <w:sz w:val="24"/>
          <w:szCs w:val="24"/>
        </w:rPr>
        <w:t>，</w:t>
      </w:r>
      <w:r w:rsidR="00EE0D52" w:rsidRPr="00164D9E">
        <w:rPr>
          <w:rFonts w:ascii="宋体" w:eastAsia="宋体" w:hAnsi="宋体" w:cs="宋体"/>
          <w:b/>
          <w:color w:val="242424"/>
          <w:kern w:val="0"/>
          <w:sz w:val="24"/>
          <w:szCs w:val="24"/>
        </w:rPr>
        <w:t>参与</w:t>
      </w:r>
      <w:r w:rsidR="00EE0D52" w:rsidRPr="00164D9E">
        <w:rPr>
          <w:rFonts w:ascii="宋体" w:eastAsia="宋体" w:hAnsi="宋体" w:cs="宋体" w:hint="eastAsia"/>
          <w:b/>
          <w:color w:val="242424"/>
          <w:kern w:val="0"/>
          <w:sz w:val="24"/>
          <w:szCs w:val="24"/>
        </w:rPr>
        <w:t>科研</w:t>
      </w:r>
      <w:r w:rsidR="00EE0D52" w:rsidRPr="00164D9E">
        <w:rPr>
          <w:rFonts w:ascii="宋体" w:eastAsia="宋体" w:hAnsi="宋体" w:cs="宋体"/>
          <w:b/>
          <w:color w:val="242424"/>
          <w:kern w:val="0"/>
          <w:sz w:val="24"/>
          <w:szCs w:val="24"/>
        </w:rPr>
        <w:t>项目。</w:t>
      </w:r>
      <w:proofErr w:type="gramStart"/>
      <w:r w:rsidRPr="00164D9E">
        <w:rPr>
          <w:rFonts w:ascii="宋体" w:eastAsia="宋体" w:hAnsi="宋体" w:cs="宋体"/>
          <w:b/>
          <w:color w:val="242424"/>
          <w:kern w:val="0"/>
          <w:sz w:val="24"/>
          <w:szCs w:val="24"/>
        </w:rPr>
        <w:t>中冶长天</w:t>
      </w:r>
      <w:proofErr w:type="gramEnd"/>
      <w:r w:rsidRPr="00164D9E">
        <w:rPr>
          <w:rFonts w:ascii="宋体" w:eastAsia="宋体" w:hAnsi="宋体" w:cs="宋体"/>
          <w:b/>
          <w:color w:val="242424"/>
          <w:kern w:val="0"/>
          <w:sz w:val="24"/>
          <w:szCs w:val="24"/>
        </w:rPr>
        <w:t>提供</w:t>
      </w:r>
      <w:r w:rsidRPr="00164D9E">
        <w:rPr>
          <w:rFonts w:ascii="宋体" w:eastAsia="宋体" w:hAnsi="宋体" w:cs="宋体" w:hint="eastAsia"/>
          <w:b/>
          <w:color w:val="242424"/>
          <w:kern w:val="0"/>
          <w:sz w:val="24"/>
          <w:szCs w:val="24"/>
        </w:rPr>
        <w:t>住宿（两人</w:t>
      </w:r>
      <w:r w:rsidRPr="00164D9E">
        <w:rPr>
          <w:rFonts w:ascii="宋体" w:eastAsia="宋体" w:hAnsi="宋体" w:cs="宋体"/>
          <w:b/>
          <w:color w:val="242424"/>
          <w:kern w:val="0"/>
          <w:sz w:val="24"/>
          <w:szCs w:val="24"/>
        </w:rPr>
        <w:t>一间，</w:t>
      </w:r>
      <w:r w:rsidRPr="00164D9E">
        <w:rPr>
          <w:rFonts w:ascii="宋体" w:eastAsia="宋体" w:hAnsi="宋体" w:cs="宋体" w:hint="eastAsia"/>
          <w:b/>
          <w:color w:val="242424"/>
          <w:kern w:val="0"/>
          <w:sz w:val="24"/>
          <w:szCs w:val="24"/>
        </w:rPr>
        <w:t>有空调</w:t>
      </w:r>
      <w:r w:rsidRPr="00164D9E">
        <w:rPr>
          <w:rFonts w:ascii="宋体" w:eastAsia="宋体" w:hAnsi="宋体" w:cs="宋体"/>
          <w:b/>
          <w:color w:val="242424"/>
          <w:kern w:val="0"/>
          <w:sz w:val="24"/>
          <w:szCs w:val="24"/>
        </w:rPr>
        <w:t>、热水和</w:t>
      </w:r>
      <w:r w:rsidRPr="00164D9E">
        <w:rPr>
          <w:rFonts w:ascii="宋体" w:eastAsia="宋体" w:hAnsi="宋体" w:cs="宋体" w:hint="eastAsia"/>
          <w:b/>
          <w:color w:val="242424"/>
          <w:kern w:val="0"/>
          <w:sz w:val="24"/>
          <w:szCs w:val="24"/>
        </w:rPr>
        <w:t>网络</w:t>
      </w:r>
      <w:r w:rsidRPr="00164D9E">
        <w:rPr>
          <w:rFonts w:ascii="宋体" w:eastAsia="宋体" w:hAnsi="宋体" w:cs="宋体"/>
          <w:b/>
          <w:color w:val="242424"/>
          <w:kern w:val="0"/>
          <w:sz w:val="24"/>
          <w:szCs w:val="24"/>
        </w:rPr>
        <w:t>宽带</w:t>
      </w:r>
      <w:r w:rsidRPr="00164D9E">
        <w:rPr>
          <w:rFonts w:ascii="宋体" w:eastAsia="宋体" w:hAnsi="宋体" w:cs="宋体" w:hint="eastAsia"/>
          <w:b/>
          <w:color w:val="242424"/>
          <w:kern w:val="0"/>
          <w:sz w:val="24"/>
          <w:szCs w:val="24"/>
        </w:rPr>
        <w:t>），</w:t>
      </w:r>
      <w:r w:rsidRPr="00164D9E">
        <w:rPr>
          <w:rFonts w:ascii="宋体" w:eastAsia="宋体" w:hAnsi="宋体" w:cs="宋体"/>
          <w:b/>
          <w:color w:val="242424"/>
          <w:kern w:val="0"/>
          <w:sz w:val="24"/>
          <w:szCs w:val="24"/>
        </w:rPr>
        <w:t>有</w:t>
      </w:r>
      <w:r w:rsidRPr="00164D9E">
        <w:rPr>
          <w:rFonts w:ascii="宋体" w:eastAsia="宋体" w:hAnsi="宋体" w:cs="宋体" w:hint="eastAsia"/>
          <w:b/>
          <w:color w:val="242424"/>
          <w:kern w:val="0"/>
          <w:sz w:val="24"/>
          <w:szCs w:val="24"/>
        </w:rPr>
        <w:t>员工</w:t>
      </w:r>
      <w:r w:rsidRPr="00164D9E">
        <w:rPr>
          <w:rFonts w:ascii="宋体" w:eastAsia="宋体" w:hAnsi="宋体" w:cs="宋体"/>
          <w:b/>
          <w:color w:val="242424"/>
          <w:kern w:val="0"/>
          <w:sz w:val="24"/>
          <w:szCs w:val="24"/>
        </w:rPr>
        <w:t>食堂，</w:t>
      </w:r>
      <w:r w:rsidRPr="00164D9E">
        <w:rPr>
          <w:rFonts w:ascii="宋体" w:eastAsia="宋体" w:hAnsi="宋体" w:cs="宋体" w:hint="eastAsia"/>
          <w:b/>
          <w:color w:val="242424"/>
          <w:kern w:val="0"/>
          <w:sz w:val="24"/>
          <w:szCs w:val="24"/>
        </w:rPr>
        <w:t>硕士</w:t>
      </w:r>
      <w:r w:rsidRPr="00164D9E">
        <w:rPr>
          <w:rFonts w:ascii="宋体" w:eastAsia="宋体" w:hAnsi="宋体" w:cs="宋体"/>
          <w:b/>
          <w:color w:val="242424"/>
          <w:kern w:val="0"/>
          <w:sz w:val="24"/>
          <w:szCs w:val="24"/>
        </w:rPr>
        <w:t>补助</w:t>
      </w:r>
      <w:r w:rsidRPr="00164D9E">
        <w:rPr>
          <w:rFonts w:ascii="宋体" w:eastAsia="宋体" w:hAnsi="宋体" w:cs="宋体" w:hint="eastAsia"/>
          <w:b/>
          <w:color w:val="242424"/>
          <w:kern w:val="0"/>
          <w:sz w:val="24"/>
          <w:szCs w:val="24"/>
        </w:rPr>
        <w:t>1600元/月</w:t>
      </w:r>
      <w:r w:rsidRPr="00164D9E">
        <w:rPr>
          <w:rFonts w:ascii="宋体" w:eastAsia="宋体" w:hAnsi="宋体" w:cs="宋体"/>
          <w:b/>
          <w:color w:val="242424"/>
          <w:kern w:val="0"/>
          <w:sz w:val="24"/>
          <w:szCs w:val="24"/>
        </w:rPr>
        <w:t>，</w:t>
      </w:r>
      <w:r w:rsidRPr="00164D9E">
        <w:rPr>
          <w:rFonts w:ascii="宋体" w:eastAsia="宋体" w:hAnsi="宋体" w:cs="宋体" w:hint="eastAsia"/>
          <w:b/>
          <w:color w:val="242424"/>
          <w:kern w:val="0"/>
          <w:sz w:val="24"/>
          <w:szCs w:val="24"/>
        </w:rPr>
        <w:t>博士</w:t>
      </w:r>
      <w:r w:rsidRPr="00164D9E">
        <w:rPr>
          <w:rFonts w:ascii="宋体" w:eastAsia="宋体" w:hAnsi="宋体" w:cs="宋体"/>
          <w:b/>
          <w:color w:val="242424"/>
          <w:kern w:val="0"/>
          <w:sz w:val="24"/>
          <w:szCs w:val="24"/>
        </w:rPr>
        <w:t>补助</w:t>
      </w:r>
      <w:r w:rsidRPr="00164D9E">
        <w:rPr>
          <w:rFonts w:ascii="宋体" w:eastAsia="宋体" w:hAnsi="宋体" w:cs="宋体" w:hint="eastAsia"/>
          <w:b/>
          <w:color w:val="242424"/>
          <w:kern w:val="0"/>
          <w:sz w:val="24"/>
          <w:szCs w:val="24"/>
        </w:rPr>
        <w:t>2000元/月</w:t>
      </w:r>
      <w:r w:rsidRPr="00164D9E">
        <w:rPr>
          <w:rFonts w:ascii="宋体" w:eastAsia="宋体" w:hAnsi="宋体" w:cs="宋体"/>
          <w:b/>
          <w:color w:val="242424"/>
          <w:kern w:val="0"/>
          <w:sz w:val="24"/>
          <w:szCs w:val="24"/>
        </w:rPr>
        <w:t>。</w:t>
      </w:r>
    </w:p>
    <w:tbl>
      <w:tblPr>
        <w:tblStyle w:val="a3"/>
        <w:tblW w:w="14000" w:type="dxa"/>
        <w:tblLook w:val="04A0" w:firstRow="1" w:lastRow="0" w:firstColumn="1" w:lastColumn="0" w:noHBand="0" w:noVBand="1"/>
      </w:tblPr>
      <w:tblGrid>
        <w:gridCol w:w="757"/>
        <w:gridCol w:w="939"/>
        <w:gridCol w:w="5500"/>
        <w:gridCol w:w="1276"/>
        <w:gridCol w:w="1134"/>
        <w:gridCol w:w="3260"/>
        <w:gridCol w:w="1134"/>
      </w:tblGrid>
      <w:tr w:rsidR="00F25E29" w:rsidRPr="00F16D47" w:rsidTr="00435D4D">
        <w:trPr>
          <w:trHeight w:val="499"/>
        </w:trPr>
        <w:tc>
          <w:tcPr>
            <w:tcW w:w="757" w:type="dxa"/>
            <w:vAlign w:val="center"/>
          </w:tcPr>
          <w:p w:rsidR="00F25E29" w:rsidRPr="00F16D47" w:rsidRDefault="00F25E29" w:rsidP="00435D4D">
            <w:pPr>
              <w:spacing w:line="280" w:lineRule="exact"/>
              <w:jc w:val="center"/>
              <w:rPr>
                <w:b/>
              </w:rPr>
            </w:pPr>
            <w:r>
              <w:rPr>
                <w:rFonts w:hint="eastAsia"/>
                <w:b/>
              </w:rPr>
              <w:t>序号</w:t>
            </w:r>
          </w:p>
        </w:tc>
        <w:tc>
          <w:tcPr>
            <w:tcW w:w="939" w:type="dxa"/>
            <w:vAlign w:val="center"/>
          </w:tcPr>
          <w:p w:rsidR="00F25E29" w:rsidRPr="00F16D47" w:rsidRDefault="00F25E29" w:rsidP="00435D4D">
            <w:pPr>
              <w:spacing w:line="280" w:lineRule="exact"/>
              <w:jc w:val="center"/>
              <w:rPr>
                <w:b/>
              </w:rPr>
            </w:pPr>
            <w:r w:rsidRPr="00F16D47">
              <w:rPr>
                <w:rFonts w:hint="eastAsia"/>
                <w:b/>
              </w:rPr>
              <w:t>导师</w:t>
            </w:r>
          </w:p>
        </w:tc>
        <w:tc>
          <w:tcPr>
            <w:tcW w:w="5500" w:type="dxa"/>
            <w:vAlign w:val="center"/>
          </w:tcPr>
          <w:p w:rsidR="00F25E29" w:rsidRPr="00F16D47" w:rsidRDefault="00F25E29" w:rsidP="00435D4D">
            <w:pPr>
              <w:spacing w:line="280" w:lineRule="exact"/>
              <w:jc w:val="center"/>
              <w:rPr>
                <w:b/>
              </w:rPr>
            </w:pPr>
            <w:r>
              <w:rPr>
                <w:rFonts w:hint="eastAsia"/>
                <w:b/>
              </w:rPr>
              <w:t>导师</w:t>
            </w:r>
            <w:r>
              <w:rPr>
                <w:b/>
              </w:rPr>
              <w:t>简介</w:t>
            </w:r>
          </w:p>
        </w:tc>
        <w:tc>
          <w:tcPr>
            <w:tcW w:w="1276" w:type="dxa"/>
            <w:vAlign w:val="center"/>
          </w:tcPr>
          <w:p w:rsidR="00F25E29" w:rsidRPr="00F16D47" w:rsidRDefault="00F25E29" w:rsidP="00435D4D">
            <w:pPr>
              <w:spacing w:line="280" w:lineRule="exact"/>
              <w:jc w:val="center"/>
              <w:rPr>
                <w:b/>
              </w:rPr>
            </w:pPr>
            <w:r>
              <w:rPr>
                <w:rFonts w:hint="eastAsia"/>
                <w:b/>
              </w:rPr>
              <w:t>所</w:t>
            </w:r>
            <w:r>
              <w:rPr>
                <w:b/>
              </w:rPr>
              <w:t>需要</w:t>
            </w:r>
            <w:r w:rsidRPr="00F16D47">
              <w:rPr>
                <w:rFonts w:hint="eastAsia"/>
                <w:b/>
              </w:rPr>
              <w:t>专业</w:t>
            </w:r>
          </w:p>
        </w:tc>
        <w:tc>
          <w:tcPr>
            <w:tcW w:w="1134" w:type="dxa"/>
            <w:vAlign w:val="center"/>
          </w:tcPr>
          <w:p w:rsidR="00F25E29" w:rsidRPr="00F16D47" w:rsidRDefault="00F25E29" w:rsidP="00435D4D">
            <w:pPr>
              <w:spacing w:line="280" w:lineRule="exact"/>
              <w:jc w:val="center"/>
              <w:rPr>
                <w:b/>
              </w:rPr>
            </w:pPr>
            <w:r>
              <w:rPr>
                <w:rFonts w:hint="eastAsia"/>
                <w:b/>
              </w:rPr>
              <w:t>所需</w:t>
            </w:r>
            <w:r>
              <w:rPr>
                <w:b/>
              </w:rPr>
              <w:t>人数</w:t>
            </w:r>
          </w:p>
        </w:tc>
        <w:tc>
          <w:tcPr>
            <w:tcW w:w="3260" w:type="dxa"/>
            <w:vAlign w:val="center"/>
          </w:tcPr>
          <w:p w:rsidR="00F25E29" w:rsidRPr="00F16D47" w:rsidRDefault="00F25E29" w:rsidP="00435D4D">
            <w:pPr>
              <w:spacing w:line="280" w:lineRule="exact"/>
              <w:jc w:val="center"/>
              <w:rPr>
                <w:b/>
              </w:rPr>
            </w:pPr>
            <w:r>
              <w:rPr>
                <w:rFonts w:hint="eastAsia"/>
                <w:b/>
              </w:rPr>
              <w:t>在</w:t>
            </w:r>
            <w:proofErr w:type="gramStart"/>
            <w:r>
              <w:rPr>
                <w:b/>
              </w:rPr>
              <w:t>研</w:t>
            </w:r>
            <w:proofErr w:type="gramEnd"/>
            <w:r>
              <w:rPr>
                <w:rFonts w:hint="eastAsia"/>
                <w:b/>
              </w:rPr>
              <w:t>项目</w:t>
            </w:r>
          </w:p>
        </w:tc>
        <w:tc>
          <w:tcPr>
            <w:tcW w:w="1134" w:type="dxa"/>
            <w:vAlign w:val="center"/>
          </w:tcPr>
          <w:p w:rsidR="00F25E29" w:rsidRPr="00F16D47" w:rsidRDefault="00F25E29" w:rsidP="00435D4D">
            <w:pPr>
              <w:spacing w:line="280" w:lineRule="exact"/>
              <w:jc w:val="center"/>
              <w:rPr>
                <w:b/>
              </w:rPr>
            </w:pPr>
            <w:r>
              <w:rPr>
                <w:rFonts w:hint="eastAsia"/>
                <w:b/>
              </w:rPr>
              <w:t>岗位</w:t>
            </w:r>
          </w:p>
        </w:tc>
      </w:tr>
      <w:tr w:rsidR="00722299" w:rsidTr="00435D4D">
        <w:trPr>
          <w:trHeight w:val="3345"/>
        </w:trPr>
        <w:tc>
          <w:tcPr>
            <w:tcW w:w="757" w:type="dxa"/>
            <w:vAlign w:val="center"/>
          </w:tcPr>
          <w:p w:rsidR="00722299" w:rsidRDefault="00722299" w:rsidP="00435D4D">
            <w:pPr>
              <w:spacing w:line="280" w:lineRule="exact"/>
              <w:jc w:val="center"/>
            </w:pPr>
            <w:r>
              <w:t>1</w:t>
            </w:r>
          </w:p>
        </w:tc>
        <w:tc>
          <w:tcPr>
            <w:tcW w:w="939" w:type="dxa"/>
            <w:vAlign w:val="center"/>
          </w:tcPr>
          <w:p w:rsidR="00722299" w:rsidRDefault="00722299" w:rsidP="00435D4D">
            <w:pPr>
              <w:spacing w:line="280" w:lineRule="exact"/>
              <w:jc w:val="center"/>
            </w:pPr>
            <w:r>
              <w:rPr>
                <w:rFonts w:hint="eastAsia"/>
              </w:rPr>
              <w:t>李宗平</w:t>
            </w:r>
          </w:p>
        </w:tc>
        <w:tc>
          <w:tcPr>
            <w:tcW w:w="5500" w:type="dxa"/>
            <w:vAlign w:val="center"/>
          </w:tcPr>
          <w:p w:rsidR="0067535B" w:rsidRDefault="00722299" w:rsidP="00435D4D">
            <w:pPr>
              <w:spacing w:line="280" w:lineRule="exact"/>
            </w:pPr>
            <w:r w:rsidRPr="00091E2E">
              <w:t>1981</w:t>
            </w:r>
            <w:r>
              <w:rPr>
                <w:rFonts w:hint="eastAsia"/>
              </w:rPr>
              <w:t>年</w:t>
            </w:r>
            <w:r w:rsidRPr="00091E2E">
              <w:t>11</w:t>
            </w:r>
            <w:r>
              <w:rPr>
                <w:rFonts w:hint="eastAsia"/>
              </w:rPr>
              <w:t>月</w:t>
            </w:r>
            <w:r>
              <w:t>生，</w:t>
            </w:r>
            <w:r w:rsidRPr="00091E2E">
              <w:t>博士，</w:t>
            </w:r>
            <w:r>
              <w:rPr>
                <w:rFonts w:hint="eastAsia"/>
              </w:rPr>
              <w:t>教授级</w:t>
            </w:r>
            <w:r w:rsidRPr="00091E2E">
              <w:t>高工</w:t>
            </w:r>
            <w:r w:rsidR="0067535B">
              <w:rPr>
                <w:rFonts w:hint="eastAsia"/>
              </w:rPr>
              <w:t>，</w:t>
            </w:r>
            <w:r w:rsidR="0067535B">
              <w:t>研发中心主任助理</w:t>
            </w:r>
            <w:r w:rsidR="0067535B">
              <w:rPr>
                <w:rFonts w:hint="eastAsia"/>
              </w:rPr>
              <w:t>，</w:t>
            </w:r>
            <w:r w:rsidR="0067535B">
              <w:t>兼</w:t>
            </w:r>
            <w:r w:rsidR="0067535B">
              <w:rPr>
                <w:rFonts w:hint="eastAsia"/>
              </w:rPr>
              <w:t>智能</w:t>
            </w:r>
            <w:r w:rsidR="0067535B">
              <w:t>和信息</w:t>
            </w:r>
            <w:r w:rsidR="0067535B">
              <w:rPr>
                <w:rFonts w:hint="eastAsia"/>
              </w:rPr>
              <w:t>研究所长</w:t>
            </w:r>
            <w:r w:rsidRPr="00091E2E">
              <w:t>，从事和主持</w:t>
            </w:r>
            <w:r w:rsidR="0067535B">
              <w:rPr>
                <w:rFonts w:hint="eastAsia"/>
              </w:rPr>
              <w:t>烧结</w:t>
            </w:r>
            <w:r w:rsidR="0067535B">
              <w:t>智能工厂研发与示范、智慧矿山技术与系统研发、</w:t>
            </w:r>
            <w:r w:rsidRPr="00091E2E">
              <w:t>球团智能化、地下综合管廊智慧化和智慧城市等方面的研究与开发应用工作。</w:t>
            </w:r>
            <w:r w:rsidR="0067535B">
              <w:t>承担</w:t>
            </w:r>
            <w:r w:rsidR="0067535B">
              <w:rPr>
                <w:rFonts w:hint="eastAsia"/>
              </w:rPr>
              <w:t>多项国家</w:t>
            </w:r>
            <w:r w:rsidR="0067535B">
              <w:t>科技</w:t>
            </w:r>
            <w:r w:rsidR="0067535B">
              <w:rPr>
                <w:rFonts w:hint="eastAsia"/>
              </w:rPr>
              <w:t>支撑</w:t>
            </w:r>
            <w:r w:rsidR="0067535B">
              <w:t>和</w:t>
            </w:r>
            <w:r w:rsidR="0067535B">
              <w:rPr>
                <w:rFonts w:hint="eastAsia"/>
              </w:rPr>
              <w:t>863项目、省</w:t>
            </w:r>
            <w:r w:rsidR="0067535B">
              <w:t>重</w:t>
            </w:r>
            <w:r w:rsidR="0067535B">
              <w:rPr>
                <w:rFonts w:hint="eastAsia"/>
              </w:rPr>
              <w:t>大</w:t>
            </w:r>
            <w:r w:rsidR="0067535B">
              <w:t>科技专项、</w:t>
            </w:r>
            <w:proofErr w:type="gramStart"/>
            <w:r w:rsidR="0067535B">
              <w:rPr>
                <w:rFonts w:hint="eastAsia"/>
              </w:rPr>
              <w:t>中冶集团</w:t>
            </w:r>
            <w:proofErr w:type="gramEnd"/>
            <w:r w:rsidR="0067535B">
              <w:t>科技攻关项目</w:t>
            </w:r>
            <w:r w:rsidR="0067535B">
              <w:rPr>
                <w:rFonts w:hint="eastAsia"/>
              </w:rPr>
              <w:t>等项目</w:t>
            </w:r>
            <w:r w:rsidRPr="00091E2E">
              <w:t>；</w:t>
            </w:r>
            <w:r w:rsidR="008F673C" w:rsidRPr="004A2D98">
              <w:t>取得多项创新性的科研成果，</w:t>
            </w:r>
            <w:proofErr w:type="gramStart"/>
            <w:r w:rsidRPr="00091E2E">
              <w:t>获中冶集团</w:t>
            </w:r>
            <w:proofErr w:type="gramEnd"/>
            <w:r w:rsidRPr="00091E2E">
              <w:t>科技进步一等奖和长沙市科技</w:t>
            </w:r>
            <w:r w:rsidR="0067535B">
              <w:rPr>
                <w:rFonts w:hint="eastAsia"/>
              </w:rPr>
              <w:t>进步一等奖等奖励，</w:t>
            </w:r>
            <w:r w:rsidR="0067535B" w:rsidRPr="00091E2E">
              <w:t>获授权发明专利</w:t>
            </w:r>
            <w:r w:rsidR="0067535B">
              <w:t>40</w:t>
            </w:r>
            <w:r w:rsidR="0067535B">
              <w:rPr>
                <w:rFonts w:hint="eastAsia"/>
              </w:rPr>
              <w:t>余</w:t>
            </w:r>
            <w:r w:rsidR="0067535B" w:rsidRPr="00091E2E">
              <w:t>项，发表学术论文10余篇,其中SCI收录2篇</w:t>
            </w:r>
            <w:r w:rsidR="0067535B" w:rsidRPr="00856454">
              <w:t>。</w:t>
            </w:r>
          </w:p>
        </w:tc>
        <w:tc>
          <w:tcPr>
            <w:tcW w:w="1276" w:type="dxa"/>
            <w:vAlign w:val="center"/>
          </w:tcPr>
          <w:p w:rsidR="00722299" w:rsidRDefault="0067535B" w:rsidP="00435D4D">
            <w:pPr>
              <w:spacing w:line="280" w:lineRule="exact"/>
              <w:jc w:val="center"/>
            </w:pPr>
            <w:r>
              <w:rPr>
                <w:rFonts w:hint="eastAsia"/>
              </w:rPr>
              <w:t>工业机器人/人工智能/</w:t>
            </w:r>
            <w:r w:rsidR="00722299">
              <w:rPr>
                <w:rFonts w:hint="eastAsia"/>
              </w:rPr>
              <w:t>计算机专业/软件工程</w:t>
            </w:r>
          </w:p>
          <w:p w:rsidR="00722299" w:rsidRDefault="00722299" w:rsidP="00435D4D">
            <w:pPr>
              <w:spacing w:line="280" w:lineRule="exact"/>
              <w:jc w:val="center"/>
            </w:pPr>
            <w:r>
              <w:rPr>
                <w:rFonts w:hint="eastAsia"/>
              </w:rPr>
              <w:t>/智能</w:t>
            </w:r>
            <w:r w:rsidR="009E1190">
              <w:rPr>
                <w:rFonts w:hint="eastAsia"/>
              </w:rPr>
              <w:t>与信息</w:t>
            </w:r>
            <w:r w:rsidR="009E1190">
              <w:t>工程</w:t>
            </w:r>
          </w:p>
        </w:tc>
        <w:tc>
          <w:tcPr>
            <w:tcW w:w="1134" w:type="dxa"/>
            <w:vAlign w:val="center"/>
          </w:tcPr>
          <w:p w:rsidR="00722299" w:rsidRDefault="00722299" w:rsidP="00435D4D">
            <w:pPr>
              <w:spacing w:line="280" w:lineRule="exact"/>
              <w:jc w:val="center"/>
            </w:pPr>
            <w:r>
              <w:rPr>
                <w:rFonts w:hint="eastAsia"/>
              </w:rPr>
              <w:t>博士研究生</w:t>
            </w:r>
            <w:r w:rsidR="0067535B">
              <w:t>2</w:t>
            </w:r>
            <w:r>
              <w:rPr>
                <w:rFonts w:hint="eastAsia"/>
              </w:rPr>
              <w:t>名</w:t>
            </w:r>
          </w:p>
          <w:p w:rsidR="00722299" w:rsidRPr="008E795B" w:rsidRDefault="00722299" w:rsidP="00435D4D">
            <w:pPr>
              <w:spacing w:line="280" w:lineRule="exact"/>
              <w:jc w:val="center"/>
            </w:pPr>
            <w:r>
              <w:rPr>
                <w:rFonts w:hint="eastAsia"/>
              </w:rPr>
              <w:t>硕士</w:t>
            </w:r>
            <w:r>
              <w:t>研究生：</w:t>
            </w:r>
            <w:r w:rsidR="0067535B">
              <w:t>3</w:t>
            </w:r>
            <w:r>
              <w:rPr>
                <w:rFonts w:hint="eastAsia"/>
              </w:rPr>
              <w:t>名</w:t>
            </w:r>
          </w:p>
        </w:tc>
        <w:tc>
          <w:tcPr>
            <w:tcW w:w="3260" w:type="dxa"/>
            <w:vAlign w:val="center"/>
          </w:tcPr>
          <w:p w:rsidR="0067535B" w:rsidRPr="0067535B" w:rsidRDefault="0067535B" w:rsidP="00435D4D">
            <w:pPr>
              <w:spacing w:line="280" w:lineRule="exact"/>
            </w:pPr>
            <w:r w:rsidRPr="0067535B">
              <w:rPr>
                <w:rFonts w:hint="eastAsia"/>
              </w:rPr>
              <w:t>(</w:t>
            </w:r>
            <w:r w:rsidRPr="0067535B">
              <w:t>1</w:t>
            </w:r>
            <w:r w:rsidRPr="0067535B">
              <w:rPr>
                <w:rFonts w:hint="eastAsia"/>
              </w:rPr>
              <w:t>)</w:t>
            </w:r>
            <w:r w:rsidRPr="0067535B">
              <w:t xml:space="preserve"> </w:t>
            </w:r>
            <w:r w:rsidRPr="0067535B">
              <w:rPr>
                <w:rFonts w:hint="eastAsia"/>
              </w:rPr>
              <w:t>烧结</w:t>
            </w:r>
            <w:r w:rsidRPr="0067535B">
              <w:t>智能工厂研发与示范；</w:t>
            </w:r>
          </w:p>
          <w:p w:rsidR="0067535B" w:rsidRPr="0067535B" w:rsidRDefault="0067535B" w:rsidP="00435D4D">
            <w:pPr>
              <w:spacing w:line="280" w:lineRule="exact"/>
            </w:pPr>
            <w:r w:rsidRPr="0067535B">
              <w:t>(</w:t>
            </w:r>
            <w:r w:rsidRPr="0067535B">
              <w:rPr>
                <w:rFonts w:hint="eastAsia"/>
              </w:rPr>
              <w:t>2)</w:t>
            </w:r>
            <w:r w:rsidRPr="0067535B">
              <w:t xml:space="preserve"> </w:t>
            </w:r>
            <w:r w:rsidRPr="0067535B">
              <w:rPr>
                <w:rFonts w:hint="eastAsia"/>
              </w:rPr>
              <w:t>烧结矿检化验</w:t>
            </w:r>
            <w:r w:rsidRPr="0067535B">
              <w:t>机器人研发；</w:t>
            </w:r>
          </w:p>
          <w:p w:rsidR="0067535B" w:rsidRPr="0067535B" w:rsidRDefault="0067535B" w:rsidP="00435D4D">
            <w:pPr>
              <w:spacing w:line="280" w:lineRule="exact"/>
            </w:pPr>
            <w:r w:rsidRPr="0067535B">
              <w:rPr>
                <w:rFonts w:hint="eastAsia"/>
              </w:rPr>
              <w:t>(</w:t>
            </w:r>
            <w:r w:rsidRPr="0067535B">
              <w:t>3</w:t>
            </w:r>
            <w:r w:rsidRPr="0067535B">
              <w:rPr>
                <w:rFonts w:hint="eastAsia"/>
              </w:rPr>
              <w:t>)混合料</w:t>
            </w:r>
            <w:r w:rsidRPr="0067535B">
              <w:t>粒度检测与</w:t>
            </w:r>
            <w:r w:rsidR="000A11EA">
              <w:rPr>
                <w:rFonts w:hint="eastAsia"/>
              </w:rPr>
              <w:t>智能</w:t>
            </w:r>
            <w:r w:rsidRPr="0067535B">
              <w:t>控制；</w:t>
            </w:r>
          </w:p>
          <w:p w:rsidR="00722299" w:rsidRPr="0067535B" w:rsidRDefault="0067535B" w:rsidP="00435D4D">
            <w:pPr>
              <w:spacing w:line="280" w:lineRule="exact"/>
            </w:pPr>
            <w:r w:rsidRPr="0067535B">
              <w:t>(4)</w:t>
            </w:r>
            <w:r w:rsidR="00722299" w:rsidRPr="0067535B">
              <w:rPr>
                <w:rFonts w:hint="eastAsia"/>
              </w:rPr>
              <w:t>地下</w:t>
            </w:r>
            <w:r w:rsidR="00722299" w:rsidRPr="0067535B">
              <w:t>综合管廊智慧化技术与系统研发</w:t>
            </w:r>
            <w:r w:rsidR="00722299" w:rsidRPr="0067535B">
              <w:rPr>
                <w:rFonts w:hint="eastAsia"/>
              </w:rPr>
              <w:t>；</w:t>
            </w:r>
          </w:p>
          <w:p w:rsidR="00722299" w:rsidRPr="0067535B" w:rsidRDefault="0067535B" w:rsidP="00435D4D">
            <w:pPr>
              <w:spacing w:line="280" w:lineRule="exact"/>
              <w:rPr>
                <w:highlight w:val="yellow"/>
              </w:rPr>
            </w:pPr>
            <w:r w:rsidRPr="0067535B">
              <w:rPr>
                <w:rFonts w:hint="eastAsia"/>
              </w:rPr>
              <w:t>(</w:t>
            </w:r>
            <w:r w:rsidRPr="0067535B">
              <w:t>5</w:t>
            </w:r>
            <w:r w:rsidRPr="0067535B">
              <w:rPr>
                <w:rFonts w:hint="eastAsia"/>
              </w:rPr>
              <w:t>)</w:t>
            </w:r>
            <w:r w:rsidRPr="0067535B">
              <w:t xml:space="preserve"> </w:t>
            </w:r>
            <w:r w:rsidRPr="0067535B">
              <w:rPr>
                <w:rFonts w:hint="eastAsia"/>
              </w:rPr>
              <w:t>烧结</w:t>
            </w:r>
            <w:r w:rsidRPr="0067535B">
              <w:t>智能控制系统；</w:t>
            </w:r>
          </w:p>
        </w:tc>
        <w:tc>
          <w:tcPr>
            <w:tcW w:w="1134" w:type="dxa"/>
            <w:vAlign w:val="center"/>
          </w:tcPr>
          <w:p w:rsidR="00722299" w:rsidRDefault="00722299" w:rsidP="00435D4D">
            <w:pPr>
              <w:spacing w:line="280" w:lineRule="exact"/>
              <w:jc w:val="center"/>
            </w:pPr>
            <w:r>
              <w:rPr>
                <w:rFonts w:hint="eastAsia"/>
              </w:rPr>
              <w:t>国家烧结</w:t>
            </w:r>
            <w:r>
              <w:t>球团工程中心</w:t>
            </w:r>
            <w:r>
              <w:rPr>
                <w:rFonts w:hint="eastAsia"/>
              </w:rPr>
              <w:t>/</w:t>
            </w:r>
            <w:r>
              <w:t>智能与</w:t>
            </w:r>
            <w:r>
              <w:rPr>
                <w:rFonts w:hint="eastAsia"/>
              </w:rPr>
              <w:t>信息</w:t>
            </w:r>
            <w:r>
              <w:t>研究所</w:t>
            </w:r>
          </w:p>
        </w:tc>
      </w:tr>
      <w:tr w:rsidR="00722299" w:rsidTr="00435D4D">
        <w:trPr>
          <w:trHeight w:val="3380"/>
        </w:trPr>
        <w:tc>
          <w:tcPr>
            <w:tcW w:w="757" w:type="dxa"/>
            <w:vAlign w:val="center"/>
          </w:tcPr>
          <w:p w:rsidR="00722299" w:rsidRDefault="009E1190" w:rsidP="00435D4D">
            <w:pPr>
              <w:spacing w:line="280" w:lineRule="exact"/>
              <w:jc w:val="center"/>
            </w:pPr>
            <w:r>
              <w:t>2</w:t>
            </w:r>
          </w:p>
        </w:tc>
        <w:tc>
          <w:tcPr>
            <w:tcW w:w="939" w:type="dxa"/>
            <w:vAlign w:val="center"/>
          </w:tcPr>
          <w:p w:rsidR="00722299" w:rsidRDefault="00722299" w:rsidP="00435D4D">
            <w:pPr>
              <w:spacing w:line="280" w:lineRule="exact"/>
              <w:jc w:val="center"/>
            </w:pPr>
            <w:r>
              <w:rPr>
                <w:rFonts w:hint="eastAsia"/>
              </w:rPr>
              <w:t>刘克俭</w:t>
            </w:r>
          </w:p>
        </w:tc>
        <w:tc>
          <w:tcPr>
            <w:tcW w:w="5500" w:type="dxa"/>
            <w:vAlign w:val="center"/>
          </w:tcPr>
          <w:p w:rsidR="00722299" w:rsidRDefault="00722299" w:rsidP="00435D4D">
            <w:pPr>
              <w:adjustRightInd w:val="0"/>
              <w:snapToGrid w:val="0"/>
              <w:spacing w:line="280" w:lineRule="exact"/>
            </w:pPr>
            <w:r>
              <w:t>1962</w:t>
            </w:r>
            <w:r>
              <w:rPr>
                <w:rFonts w:hint="eastAsia"/>
              </w:rPr>
              <w:t>年</w:t>
            </w:r>
            <w:r>
              <w:t>6月生，</w:t>
            </w:r>
            <w:r>
              <w:rPr>
                <w:rFonts w:hint="eastAsia"/>
              </w:rPr>
              <w:t>教授级</w:t>
            </w:r>
            <w:r>
              <w:t>高工，</w:t>
            </w:r>
            <w:r>
              <w:rPr>
                <w:rFonts w:hint="eastAsia"/>
              </w:rPr>
              <w:t>国家</w:t>
            </w:r>
            <w:r>
              <w:t>烧结球团装备系统工程技术研究中心设备研究所</w:t>
            </w:r>
            <w:r>
              <w:rPr>
                <w:rFonts w:hint="eastAsia"/>
              </w:rPr>
              <w:t>副</w:t>
            </w:r>
            <w:r>
              <w:t>所长，</w:t>
            </w:r>
            <w:proofErr w:type="gramStart"/>
            <w:r>
              <w:rPr>
                <w:rFonts w:hint="eastAsia"/>
              </w:rPr>
              <w:t>中冶</w:t>
            </w:r>
            <w:r>
              <w:t>集团</w:t>
            </w:r>
            <w:proofErr w:type="gramEnd"/>
            <w:r>
              <w:rPr>
                <w:rFonts w:hint="eastAsia"/>
              </w:rPr>
              <w:t>烧结设备</w:t>
            </w:r>
            <w:r>
              <w:t>技术专家，</w:t>
            </w:r>
            <w:r>
              <w:rPr>
                <w:rFonts w:hint="eastAsia"/>
              </w:rPr>
              <w:t>主要</w:t>
            </w:r>
            <w:r>
              <w:t>从事烧结球团设备的研发与设计工作，参与国家科技项目3项</w:t>
            </w:r>
            <w:r>
              <w:rPr>
                <w:rFonts w:hint="eastAsia"/>
              </w:rPr>
              <w:t>，</w:t>
            </w:r>
            <w:r>
              <w:t>省市级科技项目4项，其中主持</w:t>
            </w:r>
            <w:proofErr w:type="gramStart"/>
            <w:r>
              <w:t>的中冶“</w:t>
            </w:r>
            <w:r>
              <w:rPr>
                <w:rFonts w:hint="eastAsia"/>
              </w:rPr>
              <w:t>三五</w:t>
            </w:r>
            <w:r>
              <w:t>”</w:t>
            </w:r>
            <w:proofErr w:type="gramEnd"/>
            <w:r>
              <w:rPr>
                <w:rFonts w:hint="eastAsia"/>
              </w:rPr>
              <w:t>重大</w:t>
            </w:r>
            <w:r>
              <w:t>科技专项字课题成果</w:t>
            </w:r>
            <w:proofErr w:type="gramStart"/>
            <w:r>
              <w:t>经中冶集团</w:t>
            </w:r>
            <w:proofErr w:type="gramEnd"/>
            <w:r>
              <w:t>鉴定为世界先进水平；</w:t>
            </w:r>
            <w:r>
              <w:rPr>
                <w:rFonts w:hint="eastAsia"/>
              </w:rPr>
              <w:t>获的</w:t>
            </w:r>
            <w:r>
              <w:t>授权专利14件，论文5</w:t>
            </w:r>
            <w:r>
              <w:rPr>
                <w:rFonts w:hint="eastAsia"/>
              </w:rPr>
              <w:t>篇</w:t>
            </w:r>
            <w:r>
              <w:t>；</w:t>
            </w:r>
            <w:r>
              <w:rPr>
                <w:rFonts w:hint="eastAsia"/>
              </w:rPr>
              <w:t>获省部级</w:t>
            </w:r>
            <w:r>
              <w:t>科技进步二等奖。</w:t>
            </w:r>
          </w:p>
        </w:tc>
        <w:tc>
          <w:tcPr>
            <w:tcW w:w="1276" w:type="dxa"/>
            <w:vAlign w:val="center"/>
          </w:tcPr>
          <w:p w:rsidR="00722299" w:rsidRDefault="00722299" w:rsidP="00435D4D">
            <w:pPr>
              <w:spacing w:line="280" w:lineRule="exact"/>
              <w:jc w:val="center"/>
            </w:pPr>
            <w:r>
              <w:rPr>
                <w:rFonts w:hint="eastAsia"/>
              </w:rPr>
              <w:t>机械工程/数值</w:t>
            </w:r>
            <w:r>
              <w:t>仿真</w:t>
            </w:r>
          </w:p>
        </w:tc>
        <w:tc>
          <w:tcPr>
            <w:tcW w:w="1134" w:type="dxa"/>
            <w:vAlign w:val="center"/>
          </w:tcPr>
          <w:p w:rsidR="00722299" w:rsidRDefault="00722299" w:rsidP="00435D4D">
            <w:pPr>
              <w:spacing w:line="280" w:lineRule="exact"/>
              <w:jc w:val="center"/>
            </w:pPr>
            <w:r>
              <w:rPr>
                <w:rFonts w:hint="eastAsia"/>
              </w:rPr>
              <w:t>博士研究生：</w:t>
            </w:r>
            <w:r>
              <w:t>1名</w:t>
            </w:r>
          </w:p>
          <w:p w:rsidR="00722299" w:rsidRDefault="00722299" w:rsidP="00435D4D">
            <w:pPr>
              <w:spacing w:line="280" w:lineRule="exact"/>
              <w:jc w:val="center"/>
            </w:pPr>
            <w:r>
              <w:rPr>
                <w:rFonts w:hint="eastAsia"/>
              </w:rPr>
              <w:t>硕士</w:t>
            </w:r>
            <w:r>
              <w:t>研究生</w:t>
            </w:r>
            <w:r>
              <w:rPr>
                <w:rFonts w:hint="eastAsia"/>
              </w:rPr>
              <w:t>：</w:t>
            </w:r>
            <w:r w:rsidR="004D1AA9">
              <w:t>1</w:t>
            </w:r>
            <w:r>
              <w:rPr>
                <w:rFonts w:hint="eastAsia"/>
              </w:rPr>
              <w:t>名</w:t>
            </w:r>
          </w:p>
        </w:tc>
        <w:tc>
          <w:tcPr>
            <w:tcW w:w="3260" w:type="dxa"/>
            <w:vAlign w:val="center"/>
          </w:tcPr>
          <w:p w:rsidR="00722299" w:rsidRDefault="00722299" w:rsidP="00435D4D">
            <w:pPr>
              <w:snapToGrid w:val="0"/>
              <w:spacing w:line="280" w:lineRule="exact"/>
            </w:pPr>
            <w:r>
              <w:rPr>
                <w:rFonts w:hint="eastAsia"/>
              </w:rPr>
              <w:t>（</w:t>
            </w:r>
            <w:r>
              <w:t>1）</w:t>
            </w:r>
            <w:r w:rsidRPr="003F2C28">
              <w:rPr>
                <w:rFonts w:hint="eastAsia"/>
              </w:rPr>
              <w:t>链式输送机设计与制造优化</w:t>
            </w:r>
            <w:r>
              <w:rPr>
                <w:rFonts w:hint="eastAsia"/>
              </w:rPr>
              <w:t>；</w:t>
            </w:r>
          </w:p>
          <w:p w:rsidR="00722299" w:rsidRDefault="00722299" w:rsidP="00435D4D">
            <w:pPr>
              <w:snapToGrid w:val="0"/>
              <w:spacing w:line="280" w:lineRule="exact"/>
            </w:pPr>
            <w:r>
              <w:rPr>
                <w:rFonts w:hint="eastAsia"/>
              </w:rPr>
              <w:t>（</w:t>
            </w:r>
            <w:r>
              <w:t>2</w:t>
            </w:r>
            <w:r>
              <w:rPr>
                <w:rFonts w:hint="eastAsia"/>
              </w:rPr>
              <w:t>）</w:t>
            </w:r>
            <w:r w:rsidRPr="003F2C28">
              <w:rPr>
                <w:rFonts w:hint="eastAsia"/>
              </w:rPr>
              <w:t>球团原料混匀度在线检测装置研发</w:t>
            </w:r>
            <w:r>
              <w:rPr>
                <w:rFonts w:hint="eastAsia"/>
              </w:rPr>
              <w:t>；</w:t>
            </w:r>
          </w:p>
          <w:p w:rsidR="00722299" w:rsidRDefault="00722299" w:rsidP="00435D4D">
            <w:pPr>
              <w:snapToGrid w:val="0"/>
              <w:spacing w:line="280" w:lineRule="exact"/>
            </w:pPr>
            <w:r>
              <w:rPr>
                <w:rFonts w:hint="eastAsia"/>
              </w:rPr>
              <w:t>（3</w:t>
            </w:r>
            <w:r>
              <w:t>）</w:t>
            </w:r>
            <w:r w:rsidRPr="003F2C28">
              <w:rPr>
                <w:rFonts w:hint="eastAsia"/>
              </w:rPr>
              <w:t>烧结工艺立式强力混合机</w:t>
            </w:r>
            <w:r>
              <w:rPr>
                <w:rFonts w:hint="eastAsia"/>
              </w:rPr>
              <w:t>技术</w:t>
            </w:r>
            <w:r>
              <w:t>与装备</w:t>
            </w:r>
            <w:r w:rsidRPr="003F2C28">
              <w:rPr>
                <w:rFonts w:hint="eastAsia"/>
              </w:rPr>
              <w:t>研发</w:t>
            </w:r>
            <w:r>
              <w:rPr>
                <w:rFonts w:hint="eastAsia"/>
              </w:rPr>
              <w:t>；</w:t>
            </w:r>
          </w:p>
          <w:p w:rsidR="00722299" w:rsidRDefault="00722299" w:rsidP="00435D4D">
            <w:pPr>
              <w:snapToGrid w:val="0"/>
              <w:spacing w:line="280" w:lineRule="exact"/>
            </w:pPr>
            <w:r>
              <w:rPr>
                <w:rFonts w:hint="eastAsia"/>
              </w:rPr>
              <w:t>（4</w:t>
            </w:r>
            <w:r>
              <w:t>）</w:t>
            </w:r>
            <w:r w:rsidRPr="00A40A52">
              <w:rPr>
                <w:rFonts w:hint="eastAsia"/>
              </w:rPr>
              <w:t>烧结矿立式冷却工艺及装备的开发</w:t>
            </w:r>
            <w:r>
              <w:rPr>
                <w:rFonts w:hint="eastAsia"/>
              </w:rPr>
              <w:t>；</w:t>
            </w:r>
          </w:p>
          <w:p w:rsidR="00722299" w:rsidRPr="003F2C28" w:rsidRDefault="00722299" w:rsidP="00435D4D">
            <w:pPr>
              <w:snapToGrid w:val="0"/>
              <w:spacing w:line="280" w:lineRule="exact"/>
            </w:pPr>
            <w:r>
              <w:rPr>
                <w:rFonts w:hint="eastAsia"/>
              </w:rPr>
              <w:t>（</w:t>
            </w:r>
            <w:r>
              <w:t>5</w:t>
            </w:r>
            <w:r>
              <w:rPr>
                <w:rFonts w:hint="eastAsia"/>
              </w:rPr>
              <w:t>）</w:t>
            </w:r>
            <w:r w:rsidRPr="00900DB3">
              <w:rPr>
                <w:rFonts w:hint="eastAsia"/>
              </w:rPr>
              <w:t>活性炭法烟气多污染物净化技术工程应用及产业化</w:t>
            </w:r>
            <w:r>
              <w:rPr>
                <w:rFonts w:hint="eastAsia"/>
              </w:rPr>
              <w:t>。</w:t>
            </w:r>
          </w:p>
        </w:tc>
        <w:tc>
          <w:tcPr>
            <w:tcW w:w="1134" w:type="dxa"/>
            <w:vAlign w:val="center"/>
          </w:tcPr>
          <w:p w:rsidR="00722299" w:rsidRDefault="00722299" w:rsidP="00435D4D">
            <w:pPr>
              <w:snapToGrid w:val="0"/>
              <w:spacing w:line="280" w:lineRule="exact"/>
              <w:jc w:val="center"/>
            </w:pPr>
            <w:r>
              <w:rPr>
                <w:rFonts w:hint="eastAsia"/>
              </w:rPr>
              <w:t>国家烧结</w:t>
            </w:r>
            <w:r>
              <w:t>球团工程中心</w:t>
            </w:r>
            <w:proofErr w:type="gramStart"/>
            <w:r>
              <w:rPr>
                <w:rFonts w:hint="eastAsia"/>
              </w:rPr>
              <w:t>—设备</w:t>
            </w:r>
            <w:proofErr w:type="gramEnd"/>
            <w:r>
              <w:t>研究所</w:t>
            </w:r>
            <w:r>
              <w:rPr>
                <w:rFonts w:hint="eastAsia"/>
              </w:rPr>
              <w:t>/</w:t>
            </w:r>
            <w:r>
              <w:t>仿真实验室</w:t>
            </w:r>
          </w:p>
        </w:tc>
      </w:tr>
      <w:tr w:rsidR="009E1190" w:rsidTr="00435D4D">
        <w:trPr>
          <w:trHeight w:val="2273"/>
        </w:trPr>
        <w:tc>
          <w:tcPr>
            <w:tcW w:w="757" w:type="dxa"/>
            <w:vAlign w:val="center"/>
          </w:tcPr>
          <w:p w:rsidR="009E1190" w:rsidRDefault="009E1190" w:rsidP="00435D4D">
            <w:pPr>
              <w:spacing w:line="280" w:lineRule="exact"/>
              <w:jc w:val="center"/>
            </w:pPr>
            <w:r>
              <w:lastRenderedPageBreak/>
              <w:t>3</w:t>
            </w:r>
          </w:p>
        </w:tc>
        <w:tc>
          <w:tcPr>
            <w:tcW w:w="939" w:type="dxa"/>
            <w:vAlign w:val="center"/>
          </w:tcPr>
          <w:p w:rsidR="009E1190" w:rsidRDefault="009E1190" w:rsidP="00435D4D">
            <w:pPr>
              <w:spacing w:line="280" w:lineRule="exact"/>
              <w:jc w:val="center"/>
            </w:pPr>
            <w:r>
              <w:rPr>
                <w:rFonts w:hint="eastAsia"/>
              </w:rPr>
              <w:t>何 超</w:t>
            </w:r>
          </w:p>
        </w:tc>
        <w:tc>
          <w:tcPr>
            <w:tcW w:w="5500" w:type="dxa"/>
            <w:vAlign w:val="center"/>
          </w:tcPr>
          <w:p w:rsidR="009E1190" w:rsidRPr="00722299" w:rsidRDefault="009E1190" w:rsidP="00435D4D">
            <w:pPr>
              <w:pStyle w:val="ParaAttribute2"/>
              <w:spacing w:line="280" w:lineRule="exact"/>
              <w:jc w:val="both"/>
            </w:pPr>
            <w:r>
              <w:rPr>
                <w:rStyle w:val="CharAttribute5"/>
                <w:rFonts w:hint="default"/>
                <w:szCs w:val="21"/>
              </w:rPr>
              <w:t>1970年8月生， 1992年毕业于西安冶金建筑学院（现为西安建筑科技大学）自控系工业企业电气自动化专业，大学本科。教授级高级工程师，电气自动化公司总工程师。从事国内外的采矿、选矿、原料场、烧结、球团、直接还原工程项目的研究和设计。担任十余项重大工程项目的项目专业负责人。获国家级银奖及冶金部一等奖和中</w:t>
            </w:r>
            <w:bookmarkStart w:id="0" w:name="_GoBack"/>
            <w:bookmarkEnd w:id="0"/>
            <w:r>
              <w:rPr>
                <w:rStyle w:val="CharAttribute5"/>
                <w:rFonts w:hint="default"/>
                <w:szCs w:val="21"/>
              </w:rPr>
              <w:t>国冶金建设协会优秀工程设计二等奖。在国家级期刊发表论文2篇、省级期刊1篇。</w:t>
            </w:r>
          </w:p>
        </w:tc>
        <w:tc>
          <w:tcPr>
            <w:tcW w:w="1276" w:type="dxa"/>
            <w:vAlign w:val="center"/>
          </w:tcPr>
          <w:p w:rsidR="009E1190" w:rsidRDefault="009E1190" w:rsidP="00435D4D">
            <w:pPr>
              <w:spacing w:line="280" w:lineRule="exact"/>
              <w:jc w:val="center"/>
            </w:pPr>
            <w:r>
              <w:rPr>
                <w:rFonts w:hint="eastAsia"/>
              </w:rPr>
              <w:t>工业企业电气自动化</w:t>
            </w:r>
          </w:p>
        </w:tc>
        <w:tc>
          <w:tcPr>
            <w:tcW w:w="1134" w:type="dxa"/>
            <w:vAlign w:val="center"/>
          </w:tcPr>
          <w:p w:rsidR="009E1190" w:rsidRDefault="009E1190" w:rsidP="00435D4D">
            <w:pPr>
              <w:pStyle w:val="ParaAttribute1"/>
              <w:spacing w:line="280" w:lineRule="exact"/>
              <w:jc w:val="center"/>
              <w:rPr>
                <w:rFonts w:ascii="等线" w:eastAsia="等线" w:hAnsi="等线"/>
              </w:rPr>
            </w:pPr>
            <w:r>
              <w:rPr>
                <w:rStyle w:val="CharAttribute5"/>
                <w:rFonts w:hint="default"/>
                <w:szCs w:val="21"/>
              </w:rPr>
              <w:t>硕士研究生：1名</w:t>
            </w:r>
          </w:p>
          <w:p w:rsidR="009E1190" w:rsidRDefault="009E1190" w:rsidP="00435D4D">
            <w:pPr>
              <w:spacing w:line="280" w:lineRule="exact"/>
              <w:jc w:val="center"/>
              <w:rPr>
                <w:rFonts w:ascii="Batang" w:eastAsia="Batang" w:hAnsi="Times New Roman"/>
              </w:rPr>
            </w:pPr>
          </w:p>
        </w:tc>
        <w:tc>
          <w:tcPr>
            <w:tcW w:w="3260" w:type="dxa"/>
            <w:vAlign w:val="center"/>
          </w:tcPr>
          <w:p w:rsidR="009E1190" w:rsidRDefault="009E1190" w:rsidP="00435D4D">
            <w:pPr>
              <w:pStyle w:val="ParaAttribute1"/>
              <w:spacing w:line="280" w:lineRule="exact"/>
              <w:rPr>
                <w:rFonts w:ascii="Batang"/>
              </w:rPr>
            </w:pPr>
          </w:p>
        </w:tc>
        <w:tc>
          <w:tcPr>
            <w:tcW w:w="1134" w:type="dxa"/>
            <w:vAlign w:val="center"/>
          </w:tcPr>
          <w:p w:rsidR="009E1190" w:rsidRDefault="009E1190" w:rsidP="00435D4D">
            <w:pPr>
              <w:pStyle w:val="ParaAttribute2"/>
              <w:spacing w:line="280" w:lineRule="exact"/>
              <w:rPr>
                <w:rFonts w:ascii="等线" w:eastAsia="等线" w:hAnsi="等线"/>
              </w:rPr>
            </w:pPr>
            <w:proofErr w:type="gramStart"/>
            <w:r>
              <w:rPr>
                <w:rStyle w:val="CharAttribute5"/>
                <w:rFonts w:hint="default"/>
                <w:szCs w:val="21"/>
              </w:rPr>
              <w:t>中冶长天</w:t>
            </w:r>
            <w:proofErr w:type="gramEnd"/>
            <w:r>
              <w:rPr>
                <w:rStyle w:val="CharAttribute5"/>
                <w:rFonts w:hint="default"/>
                <w:szCs w:val="21"/>
              </w:rPr>
              <w:t>电气自动化公司</w:t>
            </w:r>
          </w:p>
          <w:p w:rsidR="009E1190" w:rsidRDefault="009E1190" w:rsidP="00435D4D">
            <w:pPr>
              <w:pStyle w:val="ParaAttribute2"/>
              <w:spacing w:line="280" w:lineRule="exact"/>
              <w:rPr>
                <w:rFonts w:ascii="Batang"/>
              </w:rPr>
            </w:pPr>
          </w:p>
        </w:tc>
      </w:tr>
      <w:tr w:rsidR="009E1190" w:rsidTr="00435D4D">
        <w:tc>
          <w:tcPr>
            <w:tcW w:w="757" w:type="dxa"/>
            <w:vAlign w:val="center"/>
          </w:tcPr>
          <w:p w:rsidR="009E1190" w:rsidRDefault="009E1190" w:rsidP="00435D4D">
            <w:pPr>
              <w:spacing w:line="280" w:lineRule="exact"/>
              <w:jc w:val="center"/>
            </w:pPr>
            <w:r>
              <w:t>4</w:t>
            </w:r>
          </w:p>
        </w:tc>
        <w:tc>
          <w:tcPr>
            <w:tcW w:w="939" w:type="dxa"/>
            <w:vAlign w:val="center"/>
          </w:tcPr>
          <w:p w:rsidR="009E1190" w:rsidRDefault="009E1190" w:rsidP="00435D4D">
            <w:pPr>
              <w:spacing w:line="280" w:lineRule="exact"/>
              <w:jc w:val="center"/>
            </w:pPr>
            <w:r>
              <w:rPr>
                <w:rFonts w:hint="eastAsia"/>
              </w:rPr>
              <w:t>邱立运</w:t>
            </w:r>
          </w:p>
        </w:tc>
        <w:tc>
          <w:tcPr>
            <w:tcW w:w="5500" w:type="dxa"/>
            <w:vAlign w:val="center"/>
          </w:tcPr>
          <w:p w:rsidR="009E1190" w:rsidRDefault="009E1190" w:rsidP="00435D4D">
            <w:pPr>
              <w:spacing w:line="280" w:lineRule="exact"/>
            </w:pPr>
            <w:r>
              <w:rPr>
                <w:rFonts w:hint="eastAsia"/>
              </w:rPr>
              <w:t>1976.8，高级</w:t>
            </w:r>
            <w:r>
              <w:t>工程师</w:t>
            </w:r>
            <w:r>
              <w:rPr>
                <w:rFonts w:hint="eastAsia"/>
              </w:rPr>
              <w:t>，</w:t>
            </w:r>
            <w:r w:rsidRPr="004A2D98">
              <w:rPr>
                <w:rFonts w:hint="eastAsia"/>
              </w:rPr>
              <w:t>长期</w:t>
            </w:r>
            <w:r>
              <w:rPr>
                <w:rFonts w:hint="eastAsia"/>
              </w:rPr>
              <w:t>从</w:t>
            </w:r>
            <w:r w:rsidRPr="004A2D98">
              <w:t>事</w:t>
            </w:r>
            <w:r>
              <w:rPr>
                <w:rFonts w:hint="eastAsia"/>
              </w:rPr>
              <w:t>钢铁冶金领域的</w:t>
            </w:r>
            <w:r w:rsidRPr="004A2D98">
              <w:t>自动化技术及装备</w:t>
            </w:r>
            <w:r>
              <w:rPr>
                <w:rFonts w:hint="eastAsia"/>
              </w:rPr>
              <w:t>设计及</w:t>
            </w:r>
            <w:r w:rsidRPr="004A2D98">
              <w:t>研究工作，</w:t>
            </w:r>
            <w:r>
              <w:rPr>
                <w:rFonts w:hint="eastAsia"/>
              </w:rPr>
              <w:t>曾主持或参与30余项烧结球团工程的设计及软件调试工作，</w:t>
            </w:r>
            <w:proofErr w:type="gramStart"/>
            <w:r>
              <w:rPr>
                <w:rFonts w:hint="eastAsia"/>
              </w:rPr>
              <w:t>完成</w:t>
            </w:r>
            <w:r w:rsidRPr="004A2D98">
              <w:rPr>
                <w:rFonts w:hint="eastAsia"/>
              </w:rPr>
              <w:t>中</w:t>
            </w:r>
            <w:r w:rsidRPr="004A2D98">
              <w:t>冶集团</w:t>
            </w:r>
            <w:proofErr w:type="gramEnd"/>
            <w:r>
              <w:rPr>
                <w:rFonts w:hint="eastAsia"/>
              </w:rPr>
              <w:t>、863</w:t>
            </w:r>
            <w:r w:rsidRPr="004A2D98">
              <w:rPr>
                <w:rFonts w:hint="eastAsia"/>
              </w:rPr>
              <w:t>科研</w:t>
            </w:r>
            <w:r>
              <w:rPr>
                <w:rFonts w:hint="eastAsia"/>
              </w:rPr>
              <w:t>项目、省部级科研项目各</w:t>
            </w:r>
            <w:r w:rsidRPr="004A2D98">
              <w:rPr>
                <w:rFonts w:hint="eastAsia"/>
              </w:rPr>
              <w:t>1项，</w:t>
            </w:r>
            <w:r>
              <w:rPr>
                <w:rFonts w:hint="eastAsia"/>
              </w:rPr>
              <w:t>并</w:t>
            </w:r>
            <w:r w:rsidRPr="004A2D98">
              <w:t>取得多项创新性的科研成果，</w:t>
            </w:r>
            <w:r>
              <w:rPr>
                <w:rFonts w:hint="eastAsia"/>
              </w:rPr>
              <w:t>申请</w:t>
            </w:r>
            <w:r w:rsidRPr="004A2D98">
              <w:rPr>
                <w:rFonts w:hint="eastAsia"/>
              </w:rPr>
              <w:t>发明</w:t>
            </w:r>
            <w:r w:rsidRPr="004A2D98">
              <w:t>专利</w:t>
            </w:r>
            <w:r>
              <w:rPr>
                <w:rFonts w:hint="eastAsia"/>
              </w:rPr>
              <w:t>50余</w:t>
            </w:r>
            <w:r w:rsidRPr="004A2D98">
              <w:rPr>
                <w:rFonts w:hint="eastAsia"/>
              </w:rPr>
              <w:t>件，</w:t>
            </w:r>
            <w:r w:rsidRPr="004A2D98">
              <w:t>发表学术论文</w:t>
            </w:r>
            <w:r>
              <w:rPr>
                <w:rFonts w:hint="eastAsia"/>
              </w:rPr>
              <w:t>10余</w:t>
            </w:r>
            <w:r w:rsidRPr="004A2D98">
              <w:rPr>
                <w:rFonts w:hint="eastAsia"/>
              </w:rPr>
              <w:t>篇</w:t>
            </w:r>
            <w:r>
              <w:rPr>
                <w:rFonts w:hint="eastAsia"/>
              </w:rPr>
              <w:t>。</w:t>
            </w:r>
          </w:p>
        </w:tc>
        <w:tc>
          <w:tcPr>
            <w:tcW w:w="1276" w:type="dxa"/>
            <w:vAlign w:val="center"/>
          </w:tcPr>
          <w:p w:rsidR="009E1190" w:rsidRDefault="009E1190" w:rsidP="00435D4D">
            <w:pPr>
              <w:spacing w:line="280" w:lineRule="exact"/>
              <w:jc w:val="center"/>
            </w:pPr>
            <w:r>
              <w:rPr>
                <w:rFonts w:hint="eastAsia"/>
              </w:rPr>
              <w:t>自动化及仪表/机器视觉/嵌入式系统/人工智能</w:t>
            </w:r>
          </w:p>
        </w:tc>
        <w:tc>
          <w:tcPr>
            <w:tcW w:w="1134" w:type="dxa"/>
            <w:vAlign w:val="center"/>
          </w:tcPr>
          <w:p w:rsidR="009E1190" w:rsidRDefault="009E1190" w:rsidP="00435D4D">
            <w:pPr>
              <w:spacing w:line="280" w:lineRule="exact"/>
              <w:jc w:val="center"/>
            </w:pPr>
            <w:r>
              <w:rPr>
                <w:rFonts w:hint="eastAsia"/>
              </w:rPr>
              <w:t>硕士</w:t>
            </w:r>
            <w:r>
              <w:t>研究生：</w:t>
            </w:r>
            <w:r>
              <w:rPr>
                <w:rFonts w:hint="eastAsia"/>
              </w:rPr>
              <w:t>2名</w:t>
            </w:r>
          </w:p>
        </w:tc>
        <w:tc>
          <w:tcPr>
            <w:tcW w:w="3260" w:type="dxa"/>
            <w:vAlign w:val="center"/>
          </w:tcPr>
          <w:p w:rsidR="009E1190" w:rsidRDefault="009E1190" w:rsidP="00435D4D">
            <w:pPr>
              <w:pStyle w:val="a6"/>
              <w:numPr>
                <w:ilvl w:val="0"/>
                <w:numId w:val="2"/>
              </w:numPr>
              <w:spacing w:line="280" w:lineRule="exact"/>
              <w:ind w:firstLineChars="0"/>
            </w:pPr>
            <w:r w:rsidRPr="00190BC7">
              <w:rPr>
                <w:rFonts w:hint="eastAsia"/>
              </w:rPr>
              <w:t>圆盘造球机高效成球智能控制技术与装备研发</w:t>
            </w:r>
          </w:p>
          <w:p w:rsidR="009E1190" w:rsidRDefault="009E1190" w:rsidP="00435D4D">
            <w:pPr>
              <w:pStyle w:val="a6"/>
              <w:numPr>
                <w:ilvl w:val="0"/>
                <w:numId w:val="2"/>
              </w:numPr>
              <w:spacing w:line="280" w:lineRule="exact"/>
              <w:ind w:firstLineChars="0"/>
            </w:pPr>
            <w:r>
              <w:rPr>
                <w:rFonts w:hint="eastAsia"/>
              </w:rPr>
              <w:t>物料混匀度或水分在线检测技术及装备研发</w:t>
            </w:r>
          </w:p>
          <w:p w:rsidR="009E1190" w:rsidRDefault="009E1190" w:rsidP="00435D4D">
            <w:pPr>
              <w:pStyle w:val="a6"/>
              <w:numPr>
                <w:ilvl w:val="0"/>
                <w:numId w:val="2"/>
              </w:numPr>
              <w:spacing w:line="280" w:lineRule="exact"/>
              <w:ind w:firstLineChars="0"/>
            </w:pPr>
            <w:r>
              <w:rPr>
                <w:rFonts w:hint="eastAsia"/>
              </w:rPr>
              <w:t>烧结混合料透气性在线检测技术及装备研发</w:t>
            </w:r>
          </w:p>
        </w:tc>
        <w:tc>
          <w:tcPr>
            <w:tcW w:w="1134" w:type="dxa"/>
            <w:vAlign w:val="center"/>
          </w:tcPr>
          <w:p w:rsidR="009E1190" w:rsidRDefault="009E1190" w:rsidP="00435D4D">
            <w:pPr>
              <w:spacing w:line="280" w:lineRule="exact"/>
              <w:jc w:val="center"/>
            </w:pPr>
            <w:r>
              <w:rPr>
                <w:rFonts w:hint="eastAsia"/>
              </w:rPr>
              <w:t>国家烧结</w:t>
            </w:r>
            <w:r>
              <w:t>球团工程中心</w:t>
            </w:r>
            <w:r>
              <w:rPr>
                <w:rFonts w:hint="eastAsia"/>
              </w:rPr>
              <w:t>/电气自动化</w:t>
            </w:r>
            <w:r>
              <w:t>研究所</w:t>
            </w:r>
          </w:p>
        </w:tc>
      </w:tr>
      <w:tr w:rsidR="00B37D46" w:rsidTr="00435D4D">
        <w:tc>
          <w:tcPr>
            <w:tcW w:w="757" w:type="dxa"/>
            <w:vAlign w:val="center"/>
          </w:tcPr>
          <w:p w:rsidR="00B37D46" w:rsidRDefault="009E1190" w:rsidP="00435D4D">
            <w:pPr>
              <w:spacing w:line="280" w:lineRule="exact"/>
              <w:jc w:val="center"/>
            </w:pPr>
            <w:r>
              <w:t>5</w:t>
            </w:r>
          </w:p>
        </w:tc>
        <w:tc>
          <w:tcPr>
            <w:tcW w:w="939" w:type="dxa"/>
            <w:vAlign w:val="center"/>
          </w:tcPr>
          <w:p w:rsidR="00B37D46" w:rsidRDefault="00B37D46" w:rsidP="00435D4D">
            <w:pPr>
              <w:spacing w:line="280" w:lineRule="exact"/>
              <w:jc w:val="center"/>
            </w:pPr>
            <w:proofErr w:type="gramStart"/>
            <w:r>
              <w:rPr>
                <w:rFonts w:hint="eastAsia"/>
              </w:rPr>
              <w:t>魏进超</w:t>
            </w:r>
            <w:proofErr w:type="gramEnd"/>
          </w:p>
        </w:tc>
        <w:tc>
          <w:tcPr>
            <w:tcW w:w="5500" w:type="dxa"/>
            <w:vAlign w:val="center"/>
          </w:tcPr>
          <w:p w:rsidR="00B37D46" w:rsidRDefault="00B37D46" w:rsidP="00435D4D">
            <w:pPr>
              <w:snapToGrid w:val="0"/>
              <w:spacing w:line="280" w:lineRule="exact"/>
            </w:pPr>
            <w:r>
              <w:rPr>
                <w:rFonts w:hint="eastAsia"/>
              </w:rPr>
              <w:t>1981年12月生</w:t>
            </w:r>
            <w:r w:rsidRPr="00856454">
              <w:rPr>
                <w:rFonts w:hint="eastAsia"/>
              </w:rPr>
              <w:t>，</w:t>
            </w:r>
            <w:r>
              <w:rPr>
                <w:rFonts w:hint="eastAsia"/>
              </w:rPr>
              <w:t>高工，清华大学博士后，</w:t>
            </w:r>
            <w:r w:rsidRPr="00856454">
              <w:rPr>
                <w:rFonts w:hint="eastAsia"/>
              </w:rPr>
              <w:t>长沙市引进储备优秀青年人才</w:t>
            </w:r>
            <w:r>
              <w:rPr>
                <w:rFonts w:hint="eastAsia"/>
              </w:rPr>
              <w:t>，2016年</w:t>
            </w:r>
            <w:r w:rsidRPr="00856454">
              <w:rPr>
                <w:rFonts w:hint="eastAsia"/>
              </w:rPr>
              <w:t>湖湘青年英才，长沙高新区优秀科技人才，</w:t>
            </w:r>
            <w:proofErr w:type="gramStart"/>
            <w:r w:rsidRPr="00856454">
              <w:rPr>
                <w:rFonts w:hint="eastAsia"/>
              </w:rPr>
              <w:t>中冶集团</w:t>
            </w:r>
            <w:proofErr w:type="gramEnd"/>
            <w:r w:rsidRPr="00856454">
              <w:rPr>
                <w:rFonts w:hint="eastAsia"/>
              </w:rPr>
              <w:t>先进个人。</w:t>
            </w:r>
            <w:r w:rsidRPr="000644F1">
              <w:rPr>
                <w:rFonts w:hint="eastAsia"/>
              </w:rPr>
              <w:t>长期从事和主持钢铁冶金节能环保和资源循环利用技术的理论研究与开发应用工作，</w:t>
            </w:r>
            <w:r w:rsidRPr="00856454">
              <w:rPr>
                <w:rFonts w:hint="eastAsia"/>
              </w:rPr>
              <w:t>先后承担了国家科技支撑计划项目、国家</w:t>
            </w:r>
            <w:r w:rsidRPr="00856454">
              <w:t>863计划项目、国家环保公益科研专项</w:t>
            </w:r>
            <w:r>
              <w:rPr>
                <w:rFonts w:hint="eastAsia"/>
              </w:rPr>
              <w:t>、省重大科技成果转化</w:t>
            </w:r>
            <w:r w:rsidRPr="00856454">
              <w:t>等课题的研究</w:t>
            </w:r>
            <w:r>
              <w:rPr>
                <w:rFonts w:hint="eastAsia"/>
              </w:rPr>
              <w:t>，曾</w:t>
            </w:r>
            <w:proofErr w:type="gramStart"/>
            <w:r>
              <w:t>获</w:t>
            </w:r>
            <w:r w:rsidRPr="00856454">
              <w:t>中冶集团</w:t>
            </w:r>
            <w:proofErr w:type="gramEnd"/>
            <w:r w:rsidRPr="00856454">
              <w:t>科技发明</w:t>
            </w:r>
            <w:r>
              <w:rPr>
                <w:rFonts w:hint="eastAsia"/>
              </w:rPr>
              <w:t>奖</w:t>
            </w:r>
            <w:r w:rsidRPr="00856454">
              <w:t>，长沙市科技进步</w:t>
            </w:r>
            <w:r w:rsidRPr="00856454">
              <w:rPr>
                <w:rFonts w:hint="eastAsia"/>
              </w:rPr>
              <w:t>奖</w:t>
            </w:r>
            <w:r>
              <w:rPr>
                <w:rFonts w:hint="eastAsia"/>
              </w:rPr>
              <w:t>，湛江二高炉系统投产个人一等功</w:t>
            </w:r>
            <w:r w:rsidRPr="00856454">
              <w:t>。授权专利20</w:t>
            </w:r>
            <w:r>
              <w:rPr>
                <w:rFonts w:hint="eastAsia"/>
              </w:rPr>
              <w:t>余</w:t>
            </w:r>
            <w:r w:rsidRPr="00856454">
              <w:t>件，发表论文10余篇，参编《电厂化学》。</w:t>
            </w:r>
          </w:p>
        </w:tc>
        <w:tc>
          <w:tcPr>
            <w:tcW w:w="1276" w:type="dxa"/>
            <w:vAlign w:val="center"/>
          </w:tcPr>
          <w:p w:rsidR="00B37D46" w:rsidRDefault="00B37D46" w:rsidP="00435D4D">
            <w:pPr>
              <w:snapToGrid w:val="0"/>
              <w:spacing w:line="280" w:lineRule="exact"/>
              <w:jc w:val="center"/>
            </w:pPr>
            <w:r>
              <w:rPr>
                <w:rFonts w:hint="eastAsia"/>
              </w:rPr>
              <w:t>环境工程</w:t>
            </w:r>
          </w:p>
        </w:tc>
        <w:tc>
          <w:tcPr>
            <w:tcW w:w="1134" w:type="dxa"/>
            <w:vAlign w:val="center"/>
          </w:tcPr>
          <w:p w:rsidR="00B37D46" w:rsidRDefault="00B37D46" w:rsidP="00435D4D">
            <w:pPr>
              <w:snapToGrid w:val="0"/>
              <w:spacing w:line="280" w:lineRule="exact"/>
              <w:jc w:val="center"/>
            </w:pPr>
            <w:r>
              <w:rPr>
                <w:rFonts w:hint="eastAsia"/>
              </w:rPr>
              <w:t>博士研究生1名</w:t>
            </w:r>
          </w:p>
          <w:p w:rsidR="00B37D46" w:rsidRDefault="00B37D46" w:rsidP="00435D4D">
            <w:pPr>
              <w:snapToGrid w:val="0"/>
              <w:spacing w:line="280" w:lineRule="exact"/>
              <w:jc w:val="center"/>
            </w:pPr>
            <w:r>
              <w:rPr>
                <w:rFonts w:hint="eastAsia"/>
              </w:rPr>
              <w:t>硕士</w:t>
            </w:r>
            <w:r>
              <w:t>研究生：</w:t>
            </w:r>
            <w:r w:rsidR="004D1AA9">
              <w:rPr>
                <w:rFonts w:hint="eastAsia"/>
              </w:rPr>
              <w:t>2</w:t>
            </w:r>
            <w:r>
              <w:rPr>
                <w:rFonts w:hint="eastAsia"/>
              </w:rPr>
              <w:t>名</w:t>
            </w:r>
          </w:p>
        </w:tc>
        <w:tc>
          <w:tcPr>
            <w:tcW w:w="3260" w:type="dxa"/>
            <w:vAlign w:val="center"/>
          </w:tcPr>
          <w:p w:rsidR="00B37D46" w:rsidRDefault="00B37D46" w:rsidP="00435D4D">
            <w:pPr>
              <w:snapToGrid w:val="0"/>
              <w:spacing w:line="280" w:lineRule="exact"/>
            </w:pPr>
            <w:r>
              <w:rPr>
                <w:rFonts w:hint="eastAsia"/>
              </w:rPr>
              <w:t xml:space="preserve">(1) </w:t>
            </w:r>
            <w:r w:rsidRPr="00900DB3">
              <w:rPr>
                <w:rFonts w:hint="eastAsia"/>
              </w:rPr>
              <w:t>活性炭法烟气多污染物协同高效净化技术工程应用及产业化，</w:t>
            </w:r>
            <w:r>
              <w:rPr>
                <w:rFonts w:hint="eastAsia"/>
              </w:rPr>
              <w:t>湖南</w:t>
            </w:r>
            <w:r w:rsidRPr="00900DB3">
              <w:rPr>
                <w:rFonts w:hint="eastAsia"/>
              </w:rPr>
              <w:t>省战略性新兴产业科技攻关与重大科技成果转化项目</w:t>
            </w:r>
            <w:r>
              <w:rPr>
                <w:rFonts w:hint="eastAsia"/>
              </w:rPr>
              <w:t>，200万，项目首席专家；</w:t>
            </w:r>
          </w:p>
          <w:p w:rsidR="00B37D46" w:rsidRPr="000877C5" w:rsidRDefault="00B37D46" w:rsidP="00435D4D">
            <w:pPr>
              <w:snapToGrid w:val="0"/>
              <w:spacing w:line="280" w:lineRule="exact"/>
            </w:pPr>
            <w:r>
              <w:rPr>
                <w:rFonts w:hint="eastAsia"/>
              </w:rPr>
              <w:t>(2)</w:t>
            </w:r>
            <w:r w:rsidRPr="000877C5">
              <w:rPr>
                <w:rFonts w:hint="eastAsia"/>
              </w:rPr>
              <w:t xml:space="preserve"> 脱硫脱硝活性炭性能评价方法及装备研究，湖湘青年英才支持项目，20万，项目首席专家；</w:t>
            </w:r>
          </w:p>
          <w:p w:rsidR="00B37D46" w:rsidRPr="000644F1" w:rsidRDefault="00B84D97" w:rsidP="00435D4D">
            <w:pPr>
              <w:snapToGrid w:val="0"/>
              <w:spacing w:line="280" w:lineRule="exact"/>
            </w:pPr>
            <w:r>
              <w:rPr>
                <w:rFonts w:hint="eastAsia"/>
              </w:rPr>
              <w:t>(3)活性炭烟气净化技术优化及活性炭再造粒技术研究，公司项目</w:t>
            </w:r>
            <w:r w:rsidR="00B37D46" w:rsidRPr="000877C5">
              <w:rPr>
                <w:rFonts w:hint="eastAsia"/>
              </w:rPr>
              <w:t>150万，项目首席专家</w:t>
            </w:r>
            <w:r w:rsidR="00B37D46">
              <w:rPr>
                <w:rFonts w:hint="eastAsia"/>
              </w:rPr>
              <w:t>。</w:t>
            </w:r>
          </w:p>
        </w:tc>
        <w:tc>
          <w:tcPr>
            <w:tcW w:w="1134" w:type="dxa"/>
            <w:vAlign w:val="center"/>
          </w:tcPr>
          <w:p w:rsidR="00B37D46" w:rsidRDefault="00B37D46" w:rsidP="00435D4D">
            <w:pPr>
              <w:snapToGrid w:val="0"/>
              <w:spacing w:line="280" w:lineRule="exact"/>
              <w:jc w:val="center"/>
            </w:pPr>
            <w:r>
              <w:rPr>
                <w:rFonts w:hint="eastAsia"/>
              </w:rPr>
              <w:t>国家烧结</w:t>
            </w:r>
            <w:r>
              <w:t>球团</w:t>
            </w:r>
            <w:r>
              <w:rPr>
                <w:rFonts w:hint="eastAsia"/>
              </w:rPr>
              <w:t>装备系统</w:t>
            </w:r>
            <w:r>
              <w:t>工程</w:t>
            </w:r>
            <w:r>
              <w:rPr>
                <w:rFonts w:hint="eastAsia"/>
              </w:rPr>
              <w:t>技术研究</w:t>
            </w:r>
            <w:r>
              <w:t>中心</w:t>
            </w:r>
            <w:r>
              <w:rPr>
                <w:rFonts w:hint="eastAsia"/>
              </w:rPr>
              <w:t>、多污染物控制技术与装备国家工程实验室</w:t>
            </w:r>
          </w:p>
        </w:tc>
      </w:tr>
      <w:tr w:rsidR="00B37D46" w:rsidTr="00435D4D">
        <w:tc>
          <w:tcPr>
            <w:tcW w:w="757" w:type="dxa"/>
            <w:vAlign w:val="center"/>
          </w:tcPr>
          <w:p w:rsidR="00B37D46" w:rsidRDefault="009E1190" w:rsidP="00435D4D">
            <w:pPr>
              <w:spacing w:line="280" w:lineRule="exact"/>
              <w:jc w:val="center"/>
            </w:pPr>
            <w:r>
              <w:t>6</w:t>
            </w:r>
          </w:p>
        </w:tc>
        <w:tc>
          <w:tcPr>
            <w:tcW w:w="939" w:type="dxa"/>
            <w:vAlign w:val="center"/>
          </w:tcPr>
          <w:p w:rsidR="00B37D46" w:rsidRDefault="00B37D46" w:rsidP="00435D4D">
            <w:pPr>
              <w:spacing w:line="280" w:lineRule="exact"/>
              <w:jc w:val="center"/>
            </w:pPr>
            <w:r>
              <w:rPr>
                <w:rFonts w:hint="eastAsia"/>
              </w:rPr>
              <w:t>周</w:t>
            </w:r>
            <w:proofErr w:type="gramStart"/>
            <w:r>
              <w:rPr>
                <w:rFonts w:hint="eastAsia"/>
              </w:rPr>
              <w:t>浩</w:t>
            </w:r>
            <w:proofErr w:type="gramEnd"/>
            <w:r>
              <w:rPr>
                <w:rFonts w:hint="eastAsia"/>
              </w:rPr>
              <w:t>宇</w:t>
            </w:r>
          </w:p>
        </w:tc>
        <w:tc>
          <w:tcPr>
            <w:tcW w:w="5500" w:type="dxa"/>
            <w:vAlign w:val="center"/>
          </w:tcPr>
          <w:p w:rsidR="00B37D46" w:rsidRDefault="00B37D46" w:rsidP="00435D4D">
            <w:pPr>
              <w:spacing w:line="280" w:lineRule="exact"/>
            </w:pPr>
            <w:r w:rsidRPr="00091E2E">
              <w:t>1981</w:t>
            </w:r>
            <w:r>
              <w:rPr>
                <w:rFonts w:hint="eastAsia"/>
              </w:rPr>
              <w:t>年</w:t>
            </w:r>
            <w:r w:rsidRPr="00091E2E">
              <w:t>1</w:t>
            </w:r>
            <w:r>
              <w:rPr>
                <w:rFonts w:hint="eastAsia"/>
              </w:rPr>
              <w:t>2月</w:t>
            </w:r>
            <w:r>
              <w:t>生，</w:t>
            </w:r>
            <w:r>
              <w:rPr>
                <w:rFonts w:hint="eastAsia"/>
              </w:rPr>
              <w:t>硕</w:t>
            </w:r>
            <w:r w:rsidRPr="00091E2E">
              <w:t>士，</w:t>
            </w:r>
            <w:r>
              <w:t>高级工程师</w:t>
            </w:r>
            <w:r w:rsidRPr="00091E2E">
              <w:t>。</w:t>
            </w:r>
            <w:r>
              <w:rPr>
                <w:rFonts w:hint="eastAsia"/>
              </w:rPr>
              <w:t>主攻工业炉窑热工领域，曾</w:t>
            </w:r>
            <w:proofErr w:type="gramStart"/>
            <w:r>
              <w:rPr>
                <w:rFonts w:hint="eastAsia"/>
              </w:rPr>
              <w:t>入选中冶集团</w:t>
            </w:r>
            <w:proofErr w:type="gramEnd"/>
            <w:r>
              <w:rPr>
                <w:rFonts w:hint="eastAsia"/>
              </w:rPr>
              <w:t>科技青年领军人物，曾获长沙市科技进步二等奖</w:t>
            </w:r>
            <w:proofErr w:type="gramStart"/>
            <w:r>
              <w:rPr>
                <w:rFonts w:hint="eastAsia"/>
              </w:rPr>
              <w:t>与中冶集团</w:t>
            </w:r>
            <w:proofErr w:type="gramEnd"/>
            <w:r>
              <w:rPr>
                <w:rFonts w:hint="eastAsia"/>
              </w:rPr>
              <w:t>专利金奖</w:t>
            </w:r>
            <w:r w:rsidRPr="00091E2E">
              <w:t>。开发了“</w:t>
            </w:r>
            <w:r>
              <w:rPr>
                <w:rFonts w:hint="eastAsia"/>
              </w:rPr>
              <w:t>回转窑长寿型炉衬技术</w:t>
            </w:r>
            <w:r w:rsidRPr="00091E2E">
              <w:t>”</w:t>
            </w:r>
            <w:r>
              <w:rPr>
                <w:rFonts w:hint="eastAsia"/>
              </w:rPr>
              <w:t>、“低热值燃气双预热点火技术”、“烧结料面燃气辅助喷吹技术”</w:t>
            </w:r>
            <w:r w:rsidRPr="00091E2E">
              <w:t>等多项创新性的技术成果，推动了我国冶金</w:t>
            </w:r>
            <w:r>
              <w:rPr>
                <w:rFonts w:hint="eastAsia"/>
              </w:rPr>
              <w:t>吉节能环保</w:t>
            </w:r>
            <w:r w:rsidRPr="00091E2E">
              <w:t>技术的提高，为行业创造了显著的经济效益。承担了多项国家级，省部级科研课题；获授权发明专利</w:t>
            </w:r>
            <w:r>
              <w:rPr>
                <w:rFonts w:hint="eastAsia"/>
              </w:rPr>
              <w:t>57</w:t>
            </w:r>
            <w:r w:rsidRPr="00091E2E">
              <w:t>项，发表学术论文10余篇</w:t>
            </w:r>
            <w:r w:rsidRPr="00091E2E">
              <w:rPr>
                <w:rFonts w:hint="eastAsia"/>
              </w:rPr>
              <w:t>。</w:t>
            </w:r>
          </w:p>
        </w:tc>
        <w:tc>
          <w:tcPr>
            <w:tcW w:w="1276" w:type="dxa"/>
            <w:vAlign w:val="center"/>
          </w:tcPr>
          <w:p w:rsidR="00B37D46" w:rsidRDefault="00B37D46" w:rsidP="00435D4D">
            <w:pPr>
              <w:spacing w:line="280" w:lineRule="exact"/>
              <w:jc w:val="center"/>
            </w:pPr>
            <w:r>
              <w:rPr>
                <w:rFonts w:hint="eastAsia"/>
              </w:rPr>
              <w:t>热能工程</w:t>
            </w:r>
          </w:p>
        </w:tc>
        <w:tc>
          <w:tcPr>
            <w:tcW w:w="1134" w:type="dxa"/>
            <w:vAlign w:val="center"/>
          </w:tcPr>
          <w:p w:rsidR="00B37D46" w:rsidRPr="00A655B5" w:rsidRDefault="00B37D46" w:rsidP="00435D4D">
            <w:pPr>
              <w:spacing w:line="280" w:lineRule="exact"/>
              <w:jc w:val="center"/>
            </w:pPr>
            <w:r w:rsidRPr="00A655B5">
              <w:rPr>
                <w:rFonts w:hint="eastAsia"/>
              </w:rPr>
              <w:t>博士生</w:t>
            </w:r>
            <w:r w:rsidR="004D1AA9">
              <w:rPr>
                <w:rFonts w:hint="eastAsia"/>
              </w:rPr>
              <w:t>1名</w:t>
            </w:r>
          </w:p>
          <w:p w:rsidR="00B37D46" w:rsidRPr="00A655B5" w:rsidRDefault="00B37D46" w:rsidP="00435D4D">
            <w:pPr>
              <w:spacing w:line="280" w:lineRule="exact"/>
              <w:jc w:val="center"/>
              <w:rPr>
                <w:b/>
              </w:rPr>
            </w:pPr>
            <w:r w:rsidRPr="00A655B5">
              <w:rPr>
                <w:rFonts w:hint="eastAsia"/>
              </w:rPr>
              <w:t>硕士生2</w:t>
            </w:r>
            <w:r w:rsidR="004D1AA9">
              <w:rPr>
                <w:rFonts w:hint="eastAsia"/>
              </w:rPr>
              <w:t>名</w:t>
            </w:r>
          </w:p>
        </w:tc>
        <w:tc>
          <w:tcPr>
            <w:tcW w:w="3260" w:type="dxa"/>
            <w:vAlign w:val="center"/>
          </w:tcPr>
          <w:p w:rsidR="00B37D46" w:rsidRDefault="00B37D46" w:rsidP="00435D4D">
            <w:pPr>
              <w:spacing w:line="280" w:lineRule="exact"/>
            </w:pPr>
            <w:r>
              <w:rPr>
                <w:rFonts w:hint="eastAsia"/>
              </w:rPr>
              <w:t>带式</w:t>
            </w:r>
            <w:proofErr w:type="gramStart"/>
            <w:r>
              <w:rPr>
                <w:rFonts w:hint="eastAsia"/>
              </w:rPr>
              <w:t>焙烧机热工</w:t>
            </w:r>
            <w:proofErr w:type="gramEnd"/>
            <w:r>
              <w:rPr>
                <w:rFonts w:hint="eastAsia"/>
              </w:rPr>
              <w:t>模型技术——20万经费</w:t>
            </w:r>
          </w:p>
          <w:p w:rsidR="00B37D46" w:rsidRDefault="00B37D46" w:rsidP="00435D4D">
            <w:pPr>
              <w:spacing w:line="280" w:lineRule="exact"/>
            </w:pPr>
            <w:r>
              <w:rPr>
                <w:rFonts w:hint="eastAsia"/>
              </w:rPr>
              <w:t>带式焙烧机供热系统关键装备技术——20万经费</w:t>
            </w:r>
          </w:p>
          <w:p w:rsidR="00B37D46" w:rsidRDefault="00B37D46" w:rsidP="00435D4D">
            <w:pPr>
              <w:spacing w:line="280" w:lineRule="exact"/>
            </w:pPr>
            <w:r>
              <w:rPr>
                <w:rFonts w:hint="eastAsia"/>
              </w:rPr>
              <w:t>节能长寿型点火保温</w:t>
            </w:r>
            <w:proofErr w:type="gramStart"/>
            <w:r>
              <w:rPr>
                <w:rFonts w:hint="eastAsia"/>
              </w:rPr>
              <w:t>炉技术</w:t>
            </w:r>
            <w:proofErr w:type="gramEnd"/>
            <w:r>
              <w:rPr>
                <w:rFonts w:hint="eastAsia"/>
              </w:rPr>
              <w:t>——70万经费</w:t>
            </w:r>
          </w:p>
          <w:p w:rsidR="00B37D46" w:rsidRDefault="00B37D46" w:rsidP="00435D4D">
            <w:pPr>
              <w:spacing w:line="280" w:lineRule="exact"/>
            </w:pPr>
            <w:r>
              <w:rPr>
                <w:rFonts w:hint="eastAsia"/>
              </w:rPr>
              <w:t>辅助烧结型料面燃气喷吹技术——65万经费</w:t>
            </w:r>
          </w:p>
        </w:tc>
        <w:tc>
          <w:tcPr>
            <w:tcW w:w="1134" w:type="dxa"/>
            <w:vAlign w:val="center"/>
          </w:tcPr>
          <w:p w:rsidR="00B37D46" w:rsidRDefault="00B37D46" w:rsidP="00435D4D">
            <w:pPr>
              <w:spacing w:line="280" w:lineRule="exact"/>
              <w:jc w:val="center"/>
            </w:pPr>
            <w:r>
              <w:rPr>
                <w:rFonts w:hint="eastAsia"/>
              </w:rPr>
              <w:t>国家烧结</w:t>
            </w:r>
            <w:r>
              <w:t>球团</w:t>
            </w:r>
            <w:r>
              <w:rPr>
                <w:rFonts w:hint="eastAsia"/>
              </w:rPr>
              <w:t>装备系统</w:t>
            </w:r>
            <w:r>
              <w:t>工程</w:t>
            </w:r>
            <w:r>
              <w:rPr>
                <w:rFonts w:hint="eastAsia"/>
              </w:rPr>
              <w:t>技术研究</w:t>
            </w:r>
            <w:r>
              <w:t>中心</w:t>
            </w:r>
          </w:p>
        </w:tc>
      </w:tr>
      <w:tr w:rsidR="00D83CE4" w:rsidTr="00435D4D">
        <w:trPr>
          <w:trHeight w:val="1847"/>
        </w:trPr>
        <w:tc>
          <w:tcPr>
            <w:tcW w:w="757" w:type="dxa"/>
            <w:vAlign w:val="center"/>
          </w:tcPr>
          <w:p w:rsidR="00D83CE4" w:rsidRDefault="009E1190" w:rsidP="00435D4D">
            <w:pPr>
              <w:spacing w:line="280" w:lineRule="exact"/>
              <w:jc w:val="center"/>
            </w:pPr>
            <w:r>
              <w:lastRenderedPageBreak/>
              <w:t>7</w:t>
            </w:r>
          </w:p>
        </w:tc>
        <w:tc>
          <w:tcPr>
            <w:tcW w:w="939" w:type="dxa"/>
            <w:vAlign w:val="center"/>
          </w:tcPr>
          <w:p w:rsidR="00D83CE4" w:rsidRDefault="00D83CE4" w:rsidP="00435D4D">
            <w:pPr>
              <w:spacing w:line="280" w:lineRule="exact"/>
              <w:jc w:val="center"/>
            </w:pPr>
            <w:r>
              <w:rPr>
                <w:rFonts w:hint="eastAsia"/>
              </w:rPr>
              <w:t>周志</w:t>
            </w:r>
            <w:r>
              <w:t>安</w:t>
            </w:r>
          </w:p>
        </w:tc>
        <w:tc>
          <w:tcPr>
            <w:tcW w:w="5500" w:type="dxa"/>
            <w:vAlign w:val="center"/>
          </w:tcPr>
          <w:p w:rsidR="00D83CE4" w:rsidRDefault="00D83CE4" w:rsidP="00435D4D">
            <w:pPr>
              <w:spacing w:line="280" w:lineRule="exact"/>
            </w:pPr>
            <w:r>
              <w:rPr>
                <w:rFonts w:hint="eastAsia"/>
              </w:rPr>
              <w:t>1</w:t>
            </w:r>
            <w:r>
              <w:t>981年生</w:t>
            </w:r>
            <w:r w:rsidRPr="00262205">
              <w:rPr>
                <w:rFonts w:hint="eastAsia"/>
              </w:rPr>
              <w:t>，男，</w:t>
            </w:r>
            <w:r w:rsidR="00C621CA">
              <w:rPr>
                <w:rFonts w:hint="eastAsia"/>
              </w:rPr>
              <w:t>高级工程师</w:t>
            </w:r>
            <w:r w:rsidR="00C621CA">
              <w:t>，</w:t>
            </w:r>
            <w:r>
              <w:rPr>
                <w:rFonts w:hint="eastAsia"/>
              </w:rPr>
              <w:t>工艺</w:t>
            </w:r>
            <w:r>
              <w:t>分院院长</w:t>
            </w:r>
            <w:r w:rsidRPr="00262205">
              <w:t>，主要研究方向：烧结球团、直接还原、微波冶金和复杂矿的综合利用，现</w:t>
            </w:r>
            <w:proofErr w:type="gramStart"/>
            <w:r w:rsidRPr="00262205">
              <w:t>为中冶长天</w:t>
            </w:r>
            <w:proofErr w:type="gramEnd"/>
            <w:r w:rsidRPr="00262205">
              <w:t>研发中心工艺研究所负责人。主要成果：负责</w:t>
            </w:r>
            <w:proofErr w:type="gramStart"/>
            <w:r w:rsidRPr="00262205">
              <w:t>十二五</w:t>
            </w:r>
            <w:proofErr w:type="gramEnd"/>
            <w:r w:rsidRPr="00262205">
              <w:t>科技支撑项目子课题的研究工作；负责主编烧结、球团能效评估导则两项国家标准；发表学术论文</w:t>
            </w:r>
            <w:r>
              <w:t>10</w:t>
            </w:r>
            <w:r w:rsidRPr="00262205">
              <w:t>余篇，其中SCI/EI7篇，申请专利20余件，其中发明专利</w:t>
            </w:r>
            <w:r>
              <w:t>10</w:t>
            </w:r>
            <w:r w:rsidRPr="00262205">
              <w:t>件。</w:t>
            </w:r>
          </w:p>
        </w:tc>
        <w:tc>
          <w:tcPr>
            <w:tcW w:w="1276" w:type="dxa"/>
            <w:vAlign w:val="center"/>
          </w:tcPr>
          <w:p w:rsidR="00D83CE4" w:rsidRDefault="00D83CE4" w:rsidP="00435D4D">
            <w:pPr>
              <w:spacing w:line="280" w:lineRule="exact"/>
              <w:jc w:val="center"/>
            </w:pPr>
            <w:r>
              <w:rPr>
                <w:rFonts w:hint="eastAsia"/>
              </w:rPr>
              <w:t>钢铁冶金</w:t>
            </w:r>
          </w:p>
        </w:tc>
        <w:tc>
          <w:tcPr>
            <w:tcW w:w="1134" w:type="dxa"/>
            <w:vAlign w:val="center"/>
          </w:tcPr>
          <w:p w:rsidR="00D83CE4" w:rsidRDefault="00D83CE4" w:rsidP="00435D4D">
            <w:pPr>
              <w:spacing w:line="280" w:lineRule="exact"/>
              <w:jc w:val="center"/>
            </w:pPr>
            <w:r>
              <w:rPr>
                <w:rFonts w:hint="eastAsia"/>
              </w:rPr>
              <w:t>博士研究生1名</w:t>
            </w:r>
          </w:p>
          <w:p w:rsidR="00D83CE4" w:rsidRDefault="00D83CE4" w:rsidP="00435D4D">
            <w:pPr>
              <w:spacing w:line="280" w:lineRule="exact"/>
              <w:jc w:val="center"/>
            </w:pPr>
            <w:r>
              <w:rPr>
                <w:rFonts w:hint="eastAsia"/>
              </w:rPr>
              <w:t>硕士</w:t>
            </w:r>
            <w:r>
              <w:t>研究生：</w:t>
            </w:r>
            <w:r>
              <w:rPr>
                <w:rFonts w:hint="eastAsia"/>
              </w:rPr>
              <w:t>1名</w:t>
            </w:r>
          </w:p>
        </w:tc>
        <w:tc>
          <w:tcPr>
            <w:tcW w:w="3260" w:type="dxa"/>
            <w:vAlign w:val="center"/>
          </w:tcPr>
          <w:p w:rsidR="00D83CE4" w:rsidRDefault="00D83CE4" w:rsidP="00435D4D">
            <w:pPr>
              <w:spacing w:line="280" w:lineRule="exact"/>
            </w:pPr>
            <w:r>
              <w:rPr>
                <w:rFonts w:hint="eastAsia"/>
              </w:rPr>
              <w:t>（1）城市垃圾灰的</w:t>
            </w:r>
            <w:r>
              <w:t>烧结处理</w:t>
            </w:r>
            <w:r>
              <w:rPr>
                <w:rFonts w:hint="eastAsia"/>
              </w:rPr>
              <w:t>；</w:t>
            </w:r>
          </w:p>
          <w:p w:rsidR="00D83CE4" w:rsidRDefault="00D83CE4" w:rsidP="00435D4D">
            <w:pPr>
              <w:spacing w:line="280" w:lineRule="exact"/>
            </w:pPr>
            <w:r>
              <w:rPr>
                <w:rFonts w:hint="eastAsia"/>
              </w:rPr>
              <w:t>（2）预还原烧结技术开发；</w:t>
            </w:r>
          </w:p>
          <w:p w:rsidR="00D83CE4" w:rsidRDefault="00D83CE4" w:rsidP="00435D4D">
            <w:pPr>
              <w:spacing w:line="280" w:lineRule="exact"/>
            </w:pPr>
            <w:r>
              <w:rPr>
                <w:rFonts w:hint="eastAsia"/>
              </w:rPr>
              <w:t>（3）球团生产过程低</w:t>
            </w:r>
            <w:proofErr w:type="spellStart"/>
            <w:r>
              <w:rPr>
                <w:rFonts w:hint="eastAsia"/>
              </w:rPr>
              <w:t>NOx</w:t>
            </w:r>
            <w:proofErr w:type="spellEnd"/>
            <w:r>
              <w:rPr>
                <w:rFonts w:hint="eastAsia"/>
              </w:rPr>
              <w:t>控制技术研究</w:t>
            </w:r>
          </w:p>
        </w:tc>
        <w:tc>
          <w:tcPr>
            <w:tcW w:w="1134" w:type="dxa"/>
            <w:vAlign w:val="center"/>
          </w:tcPr>
          <w:p w:rsidR="00D83CE4" w:rsidRDefault="00D83CE4" w:rsidP="00435D4D">
            <w:pPr>
              <w:spacing w:line="280" w:lineRule="exact"/>
              <w:jc w:val="center"/>
            </w:pPr>
            <w:r>
              <w:rPr>
                <w:rFonts w:hint="eastAsia"/>
              </w:rPr>
              <w:t>国家烧结</w:t>
            </w:r>
            <w:r>
              <w:t>球团</w:t>
            </w:r>
            <w:r>
              <w:rPr>
                <w:rFonts w:hint="eastAsia"/>
              </w:rPr>
              <w:t>装备系统</w:t>
            </w:r>
            <w:r>
              <w:t>工程</w:t>
            </w:r>
            <w:r>
              <w:rPr>
                <w:rFonts w:hint="eastAsia"/>
              </w:rPr>
              <w:t>技术研究</w:t>
            </w:r>
            <w:r>
              <w:t>中心</w:t>
            </w:r>
          </w:p>
        </w:tc>
      </w:tr>
      <w:tr w:rsidR="00D83CE4" w:rsidTr="00435D4D">
        <w:trPr>
          <w:trHeight w:val="2140"/>
        </w:trPr>
        <w:tc>
          <w:tcPr>
            <w:tcW w:w="757" w:type="dxa"/>
            <w:vAlign w:val="center"/>
          </w:tcPr>
          <w:p w:rsidR="00D83CE4" w:rsidRDefault="009E1190" w:rsidP="00435D4D">
            <w:pPr>
              <w:spacing w:line="280" w:lineRule="exact"/>
              <w:jc w:val="center"/>
            </w:pPr>
            <w:r>
              <w:t>8</w:t>
            </w:r>
          </w:p>
        </w:tc>
        <w:tc>
          <w:tcPr>
            <w:tcW w:w="939" w:type="dxa"/>
            <w:vAlign w:val="center"/>
          </w:tcPr>
          <w:p w:rsidR="00D83CE4" w:rsidRDefault="00D83CE4" w:rsidP="00435D4D">
            <w:pPr>
              <w:spacing w:line="280" w:lineRule="exact"/>
              <w:jc w:val="center"/>
            </w:pPr>
            <w:r>
              <w:rPr>
                <w:rFonts w:hint="eastAsia"/>
              </w:rPr>
              <w:t>胡 兵</w:t>
            </w:r>
          </w:p>
        </w:tc>
        <w:tc>
          <w:tcPr>
            <w:tcW w:w="5500" w:type="dxa"/>
            <w:vAlign w:val="center"/>
          </w:tcPr>
          <w:p w:rsidR="00D83CE4" w:rsidRDefault="00D83CE4" w:rsidP="00435D4D">
            <w:pPr>
              <w:spacing w:line="280" w:lineRule="exact"/>
            </w:pPr>
            <w:r>
              <w:rPr>
                <w:rFonts w:hint="eastAsia"/>
              </w:rPr>
              <w:t>1</w:t>
            </w:r>
            <w:r>
              <w:t>983年10月生</w:t>
            </w:r>
            <w:r w:rsidRPr="00262205">
              <w:rPr>
                <w:rFonts w:hint="eastAsia"/>
              </w:rPr>
              <w:t>，男，</w:t>
            </w:r>
            <w:r w:rsidRPr="00262205">
              <w:t>2012年博士毕业于中南大学钢铁冶金专业，同时</w:t>
            </w:r>
            <w:proofErr w:type="gramStart"/>
            <w:r w:rsidRPr="00262205">
              <w:t>进入中冶长天</w:t>
            </w:r>
            <w:proofErr w:type="gramEnd"/>
            <w:r w:rsidRPr="00262205">
              <w:t>工作，主要研究方向：烧结球团、直接还原、微波冶金和复杂矿的综合利用，现</w:t>
            </w:r>
            <w:proofErr w:type="gramStart"/>
            <w:r w:rsidRPr="00262205">
              <w:t>为中冶长天</w:t>
            </w:r>
            <w:proofErr w:type="gramEnd"/>
            <w:r w:rsidRPr="00262205">
              <w:t>研发中心工艺研究所负责人。主要成果：负责</w:t>
            </w:r>
            <w:proofErr w:type="gramStart"/>
            <w:r w:rsidRPr="00262205">
              <w:t>十二五</w:t>
            </w:r>
            <w:proofErr w:type="gramEnd"/>
            <w:r w:rsidRPr="00262205">
              <w:t>科技支撑项目子课题的研究工作；负责主编烧结、球团能效评估导则两项国家标准；发表学术论文30余篇，其中SCI/EI7篇，申请专利20余件，其中发明专利12件。</w:t>
            </w:r>
          </w:p>
        </w:tc>
        <w:tc>
          <w:tcPr>
            <w:tcW w:w="1276" w:type="dxa"/>
            <w:vAlign w:val="center"/>
          </w:tcPr>
          <w:p w:rsidR="00D83CE4" w:rsidRDefault="00D83CE4" w:rsidP="00435D4D">
            <w:pPr>
              <w:spacing w:line="280" w:lineRule="exact"/>
              <w:jc w:val="center"/>
            </w:pPr>
            <w:r>
              <w:rPr>
                <w:rFonts w:hint="eastAsia"/>
              </w:rPr>
              <w:t>钢铁冶金</w:t>
            </w:r>
          </w:p>
        </w:tc>
        <w:tc>
          <w:tcPr>
            <w:tcW w:w="1134" w:type="dxa"/>
            <w:vAlign w:val="center"/>
          </w:tcPr>
          <w:p w:rsidR="00D83CE4" w:rsidRDefault="00D83CE4" w:rsidP="00435D4D">
            <w:pPr>
              <w:spacing w:line="280" w:lineRule="exact"/>
              <w:jc w:val="center"/>
            </w:pPr>
            <w:r>
              <w:rPr>
                <w:rFonts w:hint="eastAsia"/>
              </w:rPr>
              <w:t>博士研究生1名</w:t>
            </w:r>
          </w:p>
          <w:p w:rsidR="00D83CE4" w:rsidRDefault="00D83CE4" w:rsidP="00435D4D">
            <w:pPr>
              <w:spacing w:line="280" w:lineRule="exact"/>
              <w:jc w:val="center"/>
            </w:pPr>
            <w:r>
              <w:rPr>
                <w:rFonts w:hint="eastAsia"/>
              </w:rPr>
              <w:t>硕士</w:t>
            </w:r>
            <w:r>
              <w:t>研究生：</w:t>
            </w:r>
            <w:r>
              <w:rPr>
                <w:rFonts w:hint="eastAsia"/>
              </w:rPr>
              <w:t>1名</w:t>
            </w:r>
          </w:p>
        </w:tc>
        <w:tc>
          <w:tcPr>
            <w:tcW w:w="3260" w:type="dxa"/>
            <w:vAlign w:val="center"/>
          </w:tcPr>
          <w:p w:rsidR="00D83CE4" w:rsidRDefault="00D83CE4" w:rsidP="00435D4D">
            <w:pPr>
              <w:spacing w:line="280" w:lineRule="exact"/>
            </w:pPr>
            <w:r>
              <w:rPr>
                <w:rFonts w:hint="eastAsia"/>
              </w:rPr>
              <w:t>（1）微波水分仪的开发；</w:t>
            </w:r>
          </w:p>
          <w:p w:rsidR="00D83CE4" w:rsidRDefault="00D83CE4" w:rsidP="00435D4D">
            <w:pPr>
              <w:spacing w:line="280" w:lineRule="exact"/>
            </w:pPr>
            <w:r>
              <w:rPr>
                <w:rFonts w:hint="eastAsia"/>
              </w:rPr>
              <w:t>（2）预还原烧结技术开发；</w:t>
            </w:r>
          </w:p>
          <w:p w:rsidR="00D83CE4" w:rsidRDefault="00D83CE4" w:rsidP="00435D4D">
            <w:pPr>
              <w:spacing w:line="280" w:lineRule="exact"/>
            </w:pPr>
            <w:r>
              <w:rPr>
                <w:rFonts w:hint="eastAsia"/>
              </w:rPr>
              <w:t>（3）球团生产过程低</w:t>
            </w:r>
            <w:proofErr w:type="spellStart"/>
            <w:r>
              <w:rPr>
                <w:rFonts w:hint="eastAsia"/>
              </w:rPr>
              <w:t>NOx</w:t>
            </w:r>
            <w:proofErr w:type="spellEnd"/>
            <w:r>
              <w:rPr>
                <w:rFonts w:hint="eastAsia"/>
              </w:rPr>
              <w:t>控制技术研究</w:t>
            </w:r>
          </w:p>
        </w:tc>
        <w:tc>
          <w:tcPr>
            <w:tcW w:w="1134" w:type="dxa"/>
            <w:vAlign w:val="center"/>
          </w:tcPr>
          <w:p w:rsidR="00D83CE4" w:rsidRDefault="00D83CE4" w:rsidP="00435D4D">
            <w:pPr>
              <w:spacing w:line="280" w:lineRule="exact"/>
              <w:jc w:val="center"/>
            </w:pPr>
            <w:r>
              <w:rPr>
                <w:rFonts w:hint="eastAsia"/>
              </w:rPr>
              <w:t>国家烧结</w:t>
            </w:r>
            <w:r>
              <w:t>球团</w:t>
            </w:r>
            <w:r>
              <w:rPr>
                <w:rFonts w:hint="eastAsia"/>
              </w:rPr>
              <w:t>装备系统</w:t>
            </w:r>
            <w:r>
              <w:t>工程</w:t>
            </w:r>
            <w:r>
              <w:rPr>
                <w:rFonts w:hint="eastAsia"/>
              </w:rPr>
              <w:t>技术研究</w:t>
            </w:r>
            <w:r>
              <w:t>中心</w:t>
            </w:r>
          </w:p>
        </w:tc>
      </w:tr>
      <w:tr w:rsidR="009E1190" w:rsidTr="00435D4D">
        <w:trPr>
          <w:trHeight w:val="2274"/>
        </w:trPr>
        <w:tc>
          <w:tcPr>
            <w:tcW w:w="757" w:type="dxa"/>
            <w:vAlign w:val="center"/>
          </w:tcPr>
          <w:p w:rsidR="009E1190" w:rsidRDefault="009E1190" w:rsidP="00435D4D">
            <w:pPr>
              <w:spacing w:line="280" w:lineRule="exact"/>
              <w:jc w:val="center"/>
            </w:pPr>
            <w:r>
              <w:t>9</w:t>
            </w:r>
          </w:p>
        </w:tc>
        <w:tc>
          <w:tcPr>
            <w:tcW w:w="939" w:type="dxa"/>
            <w:vAlign w:val="center"/>
          </w:tcPr>
          <w:p w:rsidR="009E1190" w:rsidRDefault="009E1190" w:rsidP="00435D4D">
            <w:pPr>
              <w:spacing w:line="280" w:lineRule="exact"/>
              <w:jc w:val="center"/>
            </w:pPr>
            <w:proofErr w:type="gramStart"/>
            <w:r>
              <w:rPr>
                <w:rFonts w:hint="eastAsia"/>
              </w:rPr>
              <w:t>王兆才</w:t>
            </w:r>
            <w:proofErr w:type="gramEnd"/>
          </w:p>
        </w:tc>
        <w:tc>
          <w:tcPr>
            <w:tcW w:w="5500" w:type="dxa"/>
            <w:vAlign w:val="center"/>
          </w:tcPr>
          <w:p w:rsidR="009E1190" w:rsidRDefault="009E1190" w:rsidP="00435D4D">
            <w:pPr>
              <w:spacing w:line="280" w:lineRule="exact"/>
            </w:pPr>
            <w:r>
              <w:t>198</w:t>
            </w:r>
            <w:r>
              <w:rPr>
                <w:rFonts w:hint="eastAsia"/>
              </w:rPr>
              <w:t>4年4月</w:t>
            </w:r>
            <w:r>
              <w:t>生，博士，</w:t>
            </w:r>
            <w:r>
              <w:rPr>
                <w:rFonts w:hint="eastAsia"/>
              </w:rPr>
              <w:t>毕业于东北大学钢铁冶金专业。主要从事烧结球团造块、高炉及非高炉炼铁、资源综合利用等方面的研究。承担教育部优秀博士学位论文培育基金项目1项、公司级项目1项，国家标准1项；参与国家项目1项，公司级项目3项，国家标准1项。迄今共发表学术论文30余篇，SCI收录4篇，EI收录10余篇，获国家发明专利授权3件。</w:t>
            </w:r>
          </w:p>
        </w:tc>
        <w:tc>
          <w:tcPr>
            <w:tcW w:w="1276" w:type="dxa"/>
            <w:vAlign w:val="center"/>
          </w:tcPr>
          <w:p w:rsidR="009E1190" w:rsidRDefault="009E1190" w:rsidP="00435D4D">
            <w:pPr>
              <w:spacing w:line="280" w:lineRule="exact"/>
              <w:jc w:val="center"/>
            </w:pPr>
            <w:r>
              <w:rPr>
                <w:rFonts w:hint="eastAsia"/>
              </w:rPr>
              <w:t>钢铁冶金</w:t>
            </w:r>
          </w:p>
        </w:tc>
        <w:tc>
          <w:tcPr>
            <w:tcW w:w="1134" w:type="dxa"/>
            <w:vAlign w:val="center"/>
          </w:tcPr>
          <w:p w:rsidR="009E1190" w:rsidRDefault="009E1190" w:rsidP="00435D4D">
            <w:pPr>
              <w:spacing w:line="280" w:lineRule="exact"/>
              <w:jc w:val="center"/>
            </w:pPr>
            <w:r>
              <w:rPr>
                <w:rFonts w:hint="eastAsia"/>
              </w:rPr>
              <w:t>硕士</w:t>
            </w:r>
            <w:r>
              <w:t>研究生：1</w:t>
            </w:r>
            <w:r>
              <w:rPr>
                <w:rFonts w:hint="eastAsia"/>
              </w:rPr>
              <w:t>名</w:t>
            </w:r>
          </w:p>
        </w:tc>
        <w:tc>
          <w:tcPr>
            <w:tcW w:w="3260" w:type="dxa"/>
            <w:vAlign w:val="center"/>
          </w:tcPr>
          <w:p w:rsidR="009E1190" w:rsidRDefault="009E1190" w:rsidP="00435D4D">
            <w:pPr>
              <w:numPr>
                <w:ilvl w:val="0"/>
                <w:numId w:val="3"/>
              </w:numPr>
              <w:spacing w:line="280" w:lineRule="exact"/>
            </w:pPr>
            <w:r>
              <w:rPr>
                <w:rFonts w:hint="eastAsia"/>
              </w:rPr>
              <w:t>低碳低</w:t>
            </w:r>
            <w:proofErr w:type="spellStart"/>
            <w:r>
              <w:rPr>
                <w:rFonts w:hint="eastAsia"/>
              </w:rPr>
              <w:t>NOx</w:t>
            </w:r>
            <w:proofErr w:type="spellEnd"/>
            <w:r>
              <w:rPr>
                <w:rFonts w:hint="eastAsia"/>
              </w:rPr>
              <w:t>烧结新技术研究</w:t>
            </w:r>
          </w:p>
          <w:p w:rsidR="009E1190" w:rsidRDefault="009E1190" w:rsidP="00435D4D">
            <w:pPr>
              <w:numPr>
                <w:ilvl w:val="0"/>
                <w:numId w:val="3"/>
              </w:numPr>
              <w:spacing w:line="280" w:lineRule="exact"/>
            </w:pPr>
            <w:r>
              <w:rPr>
                <w:rFonts w:hint="eastAsia"/>
              </w:rPr>
              <w:t>烧结烟气循环技术研究</w:t>
            </w:r>
          </w:p>
          <w:p w:rsidR="009E1190" w:rsidRDefault="009E1190" w:rsidP="00435D4D">
            <w:pPr>
              <w:numPr>
                <w:ilvl w:val="0"/>
                <w:numId w:val="3"/>
              </w:numPr>
              <w:spacing w:line="280" w:lineRule="exact"/>
            </w:pPr>
            <w:proofErr w:type="gramStart"/>
            <w:r>
              <w:rPr>
                <w:rFonts w:hint="eastAsia"/>
              </w:rPr>
              <w:t>气基竖炉</w:t>
            </w:r>
            <w:proofErr w:type="gramEnd"/>
            <w:r>
              <w:rPr>
                <w:rFonts w:hint="eastAsia"/>
              </w:rPr>
              <w:t>直接还原技术研究</w:t>
            </w:r>
          </w:p>
          <w:p w:rsidR="009E1190" w:rsidRDefault="009E1190" w:rsidP="00435D4D">
            <w:pPr>
              <w:numPr>
                <w:ilvl w:val="0"/>
                <w:numId w:val="3"/>
              </w:numPr>
              <w:spacing w:line="280" w:lineRule="exact"/>
            </w:pPr>
            <w:proofErr w:type="gramStart"/>
            <w:r>
              <w:rPr>
                <w:rFonts w:hint="eastAsia"/>
              </w:rPr>
              <w:t>转底炉</w:t>
            </w:r>
            <w:proofErr w:type="gramEnd"/>
            <w:r>
              <w:rPr>
                <w:rFonts w:hint="eastAsia"/>
              </w:rPr>
              <w:t>直接还原技术研究</w:t>
            </w:r>
          </w:p>
          <w:p w:rsidR="009E1190" w:rsidRDefault="009E1190" w:rsidP="00435D4D">
            <w:pPr>
              <w:numPr>
                <w:ilvl w:val="0"/>
                <w:numId w:val="3"/>
              </w:numPr>
              <w:spacing w:line="280" w:lineRule="exact"/>
            </w:pPr>
            <w:proofErr w:type="gramStart"/>
            <w:r>
              <w:rPr>
                <w:rFonts w:hint="eastAsia"/>
              </w:rPr>
              <w:t>链篦机</w:t>
            </w:r>
            <w:proofErr w:type="gramEnd"/>
            <w:r>
              <w:rPr>
                <w:rFonts w:hint="eastAsia"/>
              </w:rPr>
              <w:t>-回转窑氧化球团工艺研究</w:t>
            </w:r>
          </w:p>
        </w:tc>
        <w:tc>
          <w:tcPr>
            <w:tcW w:w="1134" w:type="dxa"/>
            <w:vAlign w:val="center"/>
          </w:tcPr>
          <w:p w:rsidR="009E1190" w:rsidRDefault="009E1190" w:rsidP="00435D4D">
            <w:pPr>
              <w:spacing w:line="280" w:lineRule="exact"/>
              <w:jc w:val="center"/>
            </w:pPr>
            <w:r>
              <w:rPr>
                <w:rFonts w:hint="eastAsia"/>
              </w:rPr>
              <w:t>国家烧结</w:t>
            </w:r>
            <w:r>
              <w:t>球团</w:t>
            </w:r>
            <w:r>
              <w:rPr>
                <w:rFonts w:hint="eastAsia"/>
              </w:rPr>
              <w:t>装备系统</w:t>
            </w:r>
            <w:r>
              <w:t>工程</w:t>
            </w:r>
            <w:r>
              <w:rPr>
                <w:rFonts w:hint="eastAsia"/>
              </w:rPr>
              <w:t>技术研究</w:t>
            </w:r>
            <w:r>
              <w:t>中心</w:t>
            </w:r>
          </w:p>
        </w:tc>
      </w:tr>
      <w:tr w:rsidR="009E1190" w:rsidTr="00435D4D">
        <w:trPr>
          <w:trHeight w:val="1970"/>
        </w:trPr>
        <w:tc>
          <w:tcPr>
            <w:tcW w:w="757" w:type="dxa"/>
            <w:vAlign w:val="center"/>
          </w:tcPr>
          <w:p w:rsidR="009E1190" w:rsidRDefault="009E1190" w:rsidP="00435D4D">
            <w:pPr>
              <w:spacing w:line="280" w:lineRule="exact"/>
              <w:jc w:val="center"/>
            </w:pPr>
            <w:r>
              <w:t>10</w:t>
            </w:r>
          </w:p>
        </w:tc>
        <w:tc>
          <w:tcPr>
            <w:tcW w:w="939" w:type="dxa"/>
            <w:vAlign w:val="center"/>
          </w:tcPr>
          <w:p w:rsidR="009E1190" w:rsidRDefault="009E1190" w:rsidP="00435D4D">
            <w:pPr>
              <w:spacing w:line="280" w:lineRule="exact"/>
              <w:jc w:val="center"/>
            </w:pPr>
            <w:r>
              <w:rPr>
                <w:rFonts w:hint="eastAsia"/>
              </w:rPr>
              <w:t>卢兴福</w:t>
            </w:r>
          </w:p>
        </w:tc>
        <w:tc>
          <w:tcPr>
            <w:tcW w:w="5500" w:type="dxa"/>
            <w:vAlign w:val="center"/>
          </w:tcPr>
          <w:p w:rsidR="009E1190" w:rsidRDefault="009E1190" w:rsidP="00435D4D">
            <w:pPr>
              <w:snapToGrid w:val="0"/>
              <w:spacing w:line="280" w:lineRule="exact"/>
            </w:pPr>
            <w:r>
              <w:rPr>
                <w:rFonts w:hint="eastAsia"/>
              </w:rPr>
              <w:t>1</w:t>
            </w:r>
            <w:r>
              <w:t>986年10月生，</w:t>
            </w:r>
            <w:r>
              <w:rPr>
                <w:rFonts w:hint="eastAsia"/>
              </w:rPr>
              <w:t>北京科技大学</w:t>
            </w:r>
            <w:r>
              <w:t>机械工程专业博士</w:t>
            </w:r>
            <w:r>
              <w:rPr>
                <w:rFonts w:hint="eastAsia"/>
              </w:rPr>
              <w:t>毕业。</w:t>
            </w:r>
            <w:r>
              <w:t>主要</w:t>
            </w:r>
            <w:r>
              <w:rPr>
                <w:rFonts w:hint="eastAsia"/>
              </w:rPr>
              <w:t>从事</w:t>
            </w:r>
            <w:r>
              <w:t>是</w:t>
            </w:r>
            <w:r>
              <w:rPr>
                <w:rFonts w:hint="eastAsia"/>
              </w:rPr>
              <w:t>烧结球团等</w:t>
            </w:r>
            <w:r>
              <w:t>冶金装备的研发</w:t>
            </w:r>
            <w:r>
              <w:rPr>
                <w:rFonts w:hint="eastAsia"/>
              </w:rPr>
              <w:t>、大型设备</w:t>
            </w:r>
            <w:r>
              <w:t>的力学行为</w:t>
            </w:r>
            <w:r>
              <w:rPr>
                <w:rFonts w:hint="eastAsia"/>
              </w:rPr>
              <w:t>分析</w:t>
            </w:r>
            <w:r>
              <w:t>及</w:t>
            </w:r>
            <w:r>
              <w:rPr>
                <w:rFonts w:hint="eastAsia"/>
              </w:rPr>
              <w:t>数值</w:t>
            </w:r>
            <w:r>
              <w:t>仿真</w:t>
            </w:r>
            <w:r>
              <w:rPr>
                <w:rFonts w:hint="eastAsia"/>
              </w:rPr>
              <w:t>；参与多项</w:t>
            </w:r>
            <w:r>
              <w:t>国家级、省部级</w:t>
            </w:r>
            <w:r>
              <w:rPr>
                <w:rFonts w:hint="eastAsia"/>
              </w:rPr>
              <w:t>、公司级</w:t>
            </w:r>
            <w:r>
              <w:t>科研项目</w:t>
            </w:r>
            <w:r>
              <w:rPr>
                <w:rFonts w:hint="eastAsia"/>
              </w:rPr>
              <w:t>；发表</w:t>
            </w:r>
            <w:r>
              <w:t>学术论文10余篇，其中</w:t>
            </w:r>
            <w:r>
              <w:rPr>
                <w:rFonts w:hint="eastAsia"/>
              </w:rPr>
              <w:t>SCI</w:t>
            </w:r>
            <w:r>
              <w:t>/EI检索论文</w:t>
            </w:r>
            <w:r>
              <w:rPr>
                <w:rFonts w:hint="eastAsia"/>
              </w:rPr>
              <w:t>8</w:t>
            </w:r>
            <w:r>
              <w:t>篇。</w:t>
            </w:r>
          </w:p>
        </w:tc>
        <w:tc>
          <w:tcPr>
            <w:tcW w:w="1276" w:type="dxa"/>
            <w:vAlign w:val="center"/>
          </w:tcPr>
          <w:p w:rsidR="009E1190" w:rsidRDefault="009E1190" w:rsidP="00435D4D">
            <w:pPr>
              <w:spacing w:line="280" w:lineRule="exact"/>
              <w:jc w:val="center"/>
            </w:pPr>
            <w:r>
              <w:rPr>
                <w:rFonts w:hint="eastAsia"/>
              </w:rPr>
              <w:t>机械工程/</w:t>
            </w:r>
            <w:r>
              <w:t>固体力学</w:t>
            </w:r>
          </w:p>
        </w:tc>
        <w:tc>
          <w:tcPr>
            <w:tcW w:w="1134" w:type="dxa"/>
            <w:vAlign w:val="center"/>
          </w:tcPr>
          <w:p w:rsidR="009E1190" w:rsidRDefault="009E1190" w:rsidP="00435D4D">
            <w:pPr>
              <w:spacing w:line="280" w:lineRule="exact"/>
              <w:jc w:val="center"/>
            </w:pPr>
            <w:r>
              <w:rPr>
                <w:rFonts w:hint="eastAsia"/>
              </w:rPr>
              <w:t>硕士</w:t>
            </w:r>
            <w:r>
              <w:t>研究生：1</w:t>
            </w:r>
            <w:r>
              <w:rPr>
                <w:rFonts w:hint="eastAsia"/>
              </w:rPr>
              <w:t>名</w:t>
            </w:r>
          </w:p>
        </w:tc>
        <w:tc>
          <w:tcPr>
            <w:tcW w:w="3260" w:type="dxa"/>
            <w:vAlign w:val="center"/>
          </w:tcPr>
          <w:p w:rsidR="009E1190" w:rsidRDefault="009E1190" w:rsidP="00435D4D">
            <w:pPr>
              <w:snapToGrid w:val="0"/>
              <w:spacing w:line="280" w:lineRule="exact"/>
            </w:pPr>
            <w:r>
              <w:rPr>
                <w:rFonts w:hint="eastAsia"/>
              </w:rPr>
              <w:t>（1）</w:t>
            </w:r>
            <w:r w:rsidRPr="003F2C28">
              <w:rPr>
                <w:rFonts w:hint="eastAsia"/>
              </w:rPr>
              <w:t>烧结工艺立式强力混合机</w:t>
            </w:r>
            <w:r>
              <w:rPr>
                <w:rFonts w:hint="eastAsia"/>
              </w:rPr>
              <w:t>技术与</w:t>
            </w:r>
            <w:r>
              <w:t>装备</w:t>
            </w:r>
            <w:r w:rsidRPr="003F2C28">
              <w:rPr>
                <w:rFonts w:hint="eastAsia"/>
              </w:rPr>
              <w:t>研发</w:t>
            </w:r>
            <w:r>
              <w:rPr>
                <w:rFonts w:hint="eastAsia"/>
              </w:rPr>
              <w:t>；</w:t>
            </w:r>
          </w:p>
          <w:p w:rsidR="009E1190" w:rsidRPr="00B47AF2" w:rsidRDefault="009E1190" w:rsidP="00435D4D">
            <w:pPr>
              <w:snapToGrid w:val="0"/>
              <w:spacing w:line="280" w:lineRule="exact"/>
            </w:pPr>
            <w:r>
              <w:rPr>
                <w:rFonts w:hint="eastAsia"/>
              </w:rPr>
              <w:t>（2</w:t>
            </w:r>
            <w:r>
              <w:t>）</w:t>
            </w:r>
            <w:r w:rsidRPr="003F2C28">
              <w:rPr>
                <w:rFonts w:hint="eastAsia"/>
              </w:rPr>
              <w:t>球团原料混匀度在线检测装置研发</w:t>
            </w:r>
            <w:r>
              <w:rPr>
                <w:rFonts w:hint="eastAsia"/>
              </w:rPr>
              <w:t>；</w:t>
            </w:r>
          </w:p>
          <w:p w:rsidR="009E1190" w:rsidRPr="00B47AF2" w:rsidRDefault="009E1190" w:rsidP="00435D4D">
            <w:pPr>
              <w:snapToGrid w:val="0"/>
              <w:spacing w:line="280" w:lineRule="exact"/>
            </w:pPr>
            <w:r>
              <w:rPr>
                <w:rFonts w:hint="eastAsia"/>
              </w:rPr>
              <w:t>（</w:t>
            </w:r>
            <w:r>
              <w:t>3）</w:t>
            </w:r>
            <w:r w:rsidRPr="00900DB3">
              <w:rPr>
                <w:rFonts w:hint="eastAsia"/>
              </w:rPr>
              <w:t>活性炭法烟气多污染物协同高效净化技术工程应用及产业化</w:t>
            </w:r>
            <w:r>
              <w:rPr>
                <w:rFonts w:hint="eastAsia"/>
              </w:rPr>
              <w:t>。</w:t>
            </w:r>
          </w:p>
        </w:tc>
        <w:tc>
          <w:tcPr>
            <w:tcW w:w="1134" w:type="dxa"/>
            <w:vAlign w:val="center"/>
          </w:tcPr>
          <w:p w:rsidR="009E1190" w:rsidRDefault="009E1190" w:rsidP="00435D4D">
            <w:pPr>
              <w:snapToGrid w:val="0"/>
              <w:spacing w:line="280" w:lineRule="exact"/>
              <w:jc w:val="center"/>
            </w:pPr>
            <w:r>
              <w:rPr>
                <w:rFonts w:hint="eastAsia"/>
              </w:rPr>
              <w:t>国家烧结</w:t>
            </w:r>
            <w:r>
              <w:t>球团工程中心</w:t>
            </w:r>
            <w:r>
              <w:rPr>
                <w:rFonts w:hint="eastAsia"/>
              </w:rPr>
              <w:t>设备</w:t>
            </w:r>
            <w:r>
              <w:t>研究所</w:t>
            </w:r>
          </w:p>
        </w:tc>
      </w:tr>
      <w:tr w:rsidR="005B019C" w:rsidTr="00435D4D">
        <w:trPr>
          <w:trHeight w:val="661"/>
        </w:trPr>
        <w:tc>
          <w:tcPr>
            <w:tcW w:w="1696" w:type="dxa"/>
            <w:gridSpan w:val="2"/>
            <w:vAlign w:val="center"/>
          </w:tcPr>
          <w:p w:rsidR="005B019C" w:rsidRDefault="005B019C" w:rsidP="00435D4D">
            <w:pPr>
              <w:spacing w:line="280" w:lineRule="exact"/>
              <w:jc w:val="center"/>
              <w:rPr>
                <w:rFonts w:hint="eastAsia"/>
              </w:rPr>
            </w:pPr>
            <w:r>
              <w:rPr>
                <w:rFonts w:hint="eastAsia"/>
              </w:rPr>
              <w:t>合计</w:t>
            </w:r>
          </w:p>
        </w:tc>
        <w:tc>
          <w:tcPr>
            <w:tcW w:w="12304" w:type="dxa"/>
            <w:gridSpan w:val="5"/>
            <w:vAlign w:val="center"/>
          </w:tcPr>
          <w:p w:rsidR="005B019C" w:rsidRDefault="005B019C" w:rsidP="00435D4D">
            <w:pPr>
              <w:snapToGrid w:val="0"/>
              <w:spacing w:line="280" w:lineRule="exact"/>
              <w:jc w:val="center"/>
              <w:rPr>
                <w:rFonts w:hint="eastAsia"/>
              </w:rPr>
            </w:pPr>
            <w:r>
              <w:rPr>
                <w:rFonts w:hint="eastAsia"/>
              </w:rPr>
              <w:t>博士研究生：7人， 硕士研究生：15人</w:t>
            </w:r>
            <w:r w:rsidR="00AF04B5">
              <w:rPr>
                <w:rFonts w:hint="eastAsia"/>
              </w:rPr>
              <w:t>。</w:t>
            </w:r>
          </w:p>
        </w:tc>
      </w:tr>
    </w:tbl>
    <w:p w:rsidR="00122FD3" w:rsidRDefault="00122FD3" w:rsidP="00DE2409">
      <w:pPr>
        <w:rPr>
          <w:rFonts w:ascii="Verdana" w:eastAsia="宋体" w:hAnsi="Verdana" w:cs="宋体"/>
          <w:b/>
          <w:color w:val="242424"/>
          <w:kern w:val="0"/>
          <w:sz w:val="24"/>
          <w:szCs w:val="24"/>
        </w:rPr>
      </w:pPr>
    </w:p>
    <w:p w:rsidR="00CF723A" w:rsidRPr="00CF723A" w:rsidRDefault="00C9492C" w:rsidP="00CF723A">
      <w:pPr>
        <w:pStyle w:val="a8"/>
        <w:shd w:val="clear" w:color="auto" w:fill="FFFFFF"/>
        <w:spacing w:beforeLines="100" w:before="312" w:after="0" w:line="360" w:lineRule="auto"/>
        <w:ind w:right="74"/>
        <w:jc w:val="center"/>
        <w:rPr>
          <w:rFonts w:ascii="方正小标宋简体" w:eastAsia="方正小标宋简体" w:hAnsi="Verdana"/>
          <w:color w:val="242424"/>
          <w:sz w:val="44"/>
          <w:szCs w:val="44"/>
        </w:rPr>
      </w:pPr>
      <w:r w:rsidRPr="00C9492C">
        <w:rPr>
          <w:rFonts w:ascii="方正小标宋简体" w:eastAsia="方正小标宋简体" w:hAnsi="Verdana" w:hint="eastAsia"/>
          <w:color w:val="242424"/>
          <w:sz w:val="44"/>
          <w:szCs w:val="44"/>
        </w:rPr>
        <w:lastRenderedPageBreak/>
        <w:t>实践</w:t>
      </w:r>
      <w:r>
        <w:rPr>
          <w:rFonts w:ascii="方正小标宋简体" w:eastAsia="方正小标宋简体" w:hAnsi="Verdana" w:hint="eastAsia"/>
          <w:color w:val="242424"/>
          <w:sz w:val="44"/>
          <w:szCs w:val="44"/>
        </w:rPr>
        <w:t>基地</w:t>
      </w:r>
      <w:r w:rsidR="00CF723A" w:rsidRPr="00CF723A">
        <w:rPr>
          <w:rFonts w:ascii="方正小标宋简体" w:eastAsia="方正小标宋简体" w:hAnsi="Verdana" w:hint="eastAsia"/>
          <w:color w:val="242424"/>
          <w:sz w:val="44"/>
          <w:szCs w:val="44"/>
        </w:rPr>
        <w:t>单位简介</w:t>
      </w:r>
    </w:p>
    <w:p w:rsidR="008F673C" w:rsidRPr="00CF723A" w:rsidRDefault="008F673C" w:rsidP="00902D7E">
      <w:pPr>
        <w:pStyle w:val="a8"/>
        <w:shd w:val="clear" w:color="auto" w:fill="FFFFFF"/>
        <w:spacing w:beforeLines="100" w:before="312" w:after="0" w:line="360" w:lineRule="auto"/>
        <w:ind w:left="74" w:right="74" w:firstLine="482"/>
        <w:jc w:val="both"/>
        <w:rPr>
          <w:rFonts w:ascii="仿宋_GB2312" w:eastAsia="仿宋_GB2312" w:hAnsi="Verdana"/>
          <w:color w:val="242424"/>
          <w:sz w:val="28"/>
          <w:szCs w:val="28"/>
        </w:rPr>
      </w:pPr>
      <w:proofErr w:type="gramStart"/>
      <w:r w:rsidRPr="00CF723A">
        <w:rPr>
          <w:rFonts w:ascii="仿宋_GB2312" w:eastAsia="仿宋_GB2312" w:hAnsi="Verdana" w:hint="eastAsia"/>
          <w:color w:val="242424"/>
          <w:sz w:val="28"/>
          <w:szCs w:val="28"/>
        </w:rPr>
        <w:t>中冶长天</w:t>
      </w:r>
      <w:proofErr w:type="gramEnd"/>
      <w:r w:rsidRPr="00CF723A">
        <w:rPr>
          <w:rFonts w:ascii="仿宋_GB2312" w:eastAsia="仿宋_GB2312" w:hAnsi="Verdana" w:hint="eastAsia"/>
          <w:color w:val="242424"/>
          <w:sz w:val="28"/>
          <w:szCs w:val="28"/>
        </w:rPr>
        <w:t>国际工程有限责任公司（以下简称“中冶长天”或“公司”）是国资委直属中央上市企业中国中冶（MCC）控股子公司，是集工程咨询、工程设计、技术研发、装备制造、工程总承包和项目管理为一体的综合性国际工程公司和环保高新技术企业，是中国冶金工程建设领域和节能环保领域具有领先优势的工程建设总承包商、技术装备集成供应商和工程运营管理服务商，是中国冶金铁前工程技术领域的“国家队”。</w:t>
      </w:r>
    </w:p>
    <w:p w:rsidR="008F673C" w:rsidRPr="00CF723A" w:rsidRDefault="008F673C" w:rsidP="00902D7E">
      <w:pPr>
        <w:pStyle w:val="a8"/>
        <w:shd w:val="clear" w:color="auto" w:fill="FFFFFF"/>
        <w:spacing w:beforeLines="100" w:before="312" w:after="0" w:line="360" w:lineRule="auto"/>
        <w:ind w:left="74" w:right="74" w:firstLine="482"/>
        <w:jc w:val="both"/>
        <w:rPr>
          <w:rFonts w:ascii="仿宋_GB2312" w:eastAsia="仿宋_GB2312" w:hAnsi="Verdana"/>
          <w:color w:val="242424"/>
          <w:sz w:val="28"/>
          <w:szCs w:val="28"/>
        </w:rPr>
      </w:pPr>
      <w:proofErr w:type="gramStart"/>
      <w:r w:rsidRPr="00CF723A">
        <w:rPr>
          <w:rFonts w:ascii="仿宋_GB2312" w:eastAsia="仿宋_GB2312" w:hAnsi="Verdana" w:hint="eastAsia"/>
          <w:color w:val="242424"/>
          <w:sz w:val="28"/>
          <w:szCs w:val="28"/>
        </w:rPr>
        <w:t>中冶长天</w:t>
      </w:r>
      <w:proofErr w:type="gramEnd"/>
      <w:r w:rsidRPr="00CF723A">
        <w:rPr>
          <w:rFonts w:ascii="仿宋_GB2312" w:eastAsia="仿宋_GB2312" w:hAnsi="Verdana" w:hint="eastAsia"/>
          <w:color w:val="242424"/>
          <w:sz w:val="28"/>
          <w:szCs w:val="28"/>
        </w:rPr>
        <w:t>始终坚持以市场为先导，坚持“环保、高效、节能”，不断推进技术创新。公司拥有国家烧结球团装备系统工程技术研究中心、博士后科研工作站，设立了烧结、球团及直接还原实验室和冶金装备检测与材料性能分析实验室以及工业炉窑、自动控制和环境保护等多个技术研究所，先后主持和参与了编写修订国家及行业标准、规范和规程43项，获得国家、省部级优秀工程项目奖、科技进步奖和发明奖300多项，其中国家级金奖4项、银质奖12项、铜质奖8项，获国家优秀工程总承包银</w:t>
      </w:r>
      <w:proofErr w:type="gramStart"/>
      <w:r w:rsidRPr="00CF723A">
        <w:rPr>
          <w:rFonts w:ascii="仿宋_GB2312" w:eastAsia="仿宋_GB2312" w:hAnsi="Verdana" w:hint="eastAsia"/>
          <w:color w:val="242424"/>
          <w:sz w:val="28"/>
          <w:szCs w:val="28"/>
        </w:rPr>
        <w:t>钥匙奖</w:t>
      </w:r>
      <w:proofErr w:type="gramEnd"/>
      <w:r w:rsidRPr="00CF723A">
        <w:rPr>
          <w:rFonts w:ascii="仿宋_GB2312" w:eastAsia="仿宋_GB2312" w:hAnsi="Verdana" w:hint="eastAsia"/>
          <w:color w:val="242424"/>
          <w:sz w:val="28"/>
          <w:szCs w:val="28"/>
        </w:rPr>
        <w:t>5项，铜</w:t>
      </w:r>
      <w:proofErr w:type="gramStart"/>
      <w:r w:rsidRPr="00CF723A">
        <w:rPr>
          <w:rFonts w:ascii="仿宋_GB2312" w:eastAsia="仿宋_GB2312" w:hAnsi="Verdana" w:hint="eastAsia"/>
          <w:color w:val="242424"/>
          <w:sz w:val="28"/>
          <w:szCs w:val="28"/>
        </w:rPr>
        <w:t>钥匙奖</w:t>
      </w:r>
      <w:proofErr w:type="gramEnd"/>
      <w:r w:rsidRPr="00CF723A">
        <w:rPr>
          <w:rFonts w:ascii="仿宋_GB2312" w:eastAsia="仿宋_GB2312" w:hAnsi="Verdana" w:hint="eastAsia"/>
          <w:color w:val="242424"/>
          <w:sz w:val="28"/>
          <w:szCs w:val="28"/>
        </w:rPr>
        <w:t>6项。拥有授权专利600项、专有技术31项、软件著作权7项。</w:t>
      </w:r>
    </w:p>
    <w:sectPr w:rsidR="008F673C" w:rsidRPr="00CF723A" w:rsidSect="00122FD3">
      <w:pgSz w:w="16838" w:h="11906" w:orient="landscape"/>
      <w:pgMar w:top="1230" w:right="1440" w:bottom="123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28A" w:rsidRDefault="00AD728A" w:rsidP="00AE27BA">
      <w:r>
        <w:separator/>
      </w:r>
    </w:p>
  </w:endnote>
  <w:endnote w:type="continuationSeparator" w:id="0">
    <w:p w:rsidR="00AD728A" w:rsidRDefault="00AD728A" w:rsidP="00AE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28A" w:rsidRDefault="00AD728A" w:rsidP="00AE27BA">
      <w:r>
        <w:separator/>
      </w:r>
    </w:p>
  </w:footnote>
  <w:footnote w:type="continuationSeparator" w:id="0">
    <w:p w:rsidR="00AD728A" w:rsidRDefault="00AD728A" w:rsidP="00AE27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B6AAE"/>
    <w:multiLevelType w:val="hybridMultilevel"/>
    <w:tmpl w:val="0582CFA0"/>
    <w:lvl w:ilvl="0" w:tplc="931C4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294577"/>
    <w:multiLevelType w:val="hybridMultilevel"/>
    <w:tmpl w:val="E2B01180"/>
    <w:lvl w:ilvl="0" w:tplc="9EF6AB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8A5FD6"/>
    <w:multiLevelType w:val="hybridMultilevel"/>
    <w:tmpl w:val="9A342642"/>
    <w:lvl w:ilvl="0" w:tplc="8ABE3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1AED6F"/>
    <w:multiLevelType w:val="singleLevel"/>
    <w:tmpl w:val="581AED6F"/>
    <w:lvl w:ilvl="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2A1"/>
    <w:rsid w:val="0003113E"/>
    <w:rsid w:val="00044AB2"/>
    <w:rsid w:val="00091E2E"/>
    <w:rsid w:val="000A11EA"/>
    <w:rsid w:val="000F320E"/>
    <w:rsid w:val="000F68E3"/>
    <w:rsid w:val="00122FD3"/>
    <w:rsid w:val="00164D9E"/>
    <w:rsid w:val="00180DF7"/>
    <w:rsid w:val="00186048"/>
    <w:rsid w:val="001B13F2"/>
    <w:rsid w:val="00234307"/>
    <w:rsid w:val="00247C5F"/>
    <w:rsid w:val="00261C80"/>
    <w:rsid w:val="00270AD2"/>
    <w:rsid w:val="003B67F6"/>
    <w:rsid w:val="003E68A4"/>
    <w:rsid w:val="00435D4D"/>
    <w:rsid w:val="00471B56"/>
    <w:rsid w:val="00476FD6"/>
    <w:rsid w:val="004D1AA9"/>
    <w:rsid w:val="00552685"/>
    <w:rsid w:val="00561EE7"/>
    <w:rsid w:val="005B019C"/>
    <w:rsid w:val="005C76AC"/>
    <w:rsid w:val="005D1F54"/>
    <w:rsid w:val="0067535B"/>
    <w:rsid w:val="006839A7"/>
    <w:rsid w:val="006A0528"/>
    <w:rsid w:val="006D37C1"/>
    <w:rsid w:val="00722299"/>
    <w:rsid w:val="00727F2F"/>
    <w:rsid w:val="007D23E8"/>
    <w:rsid w:val="00873897"/>
    <w:rsid w:val="008D2DA5"/>
    <w:rsid w:val="008D420A"/>
    <w:rsid w:val="008D5821"/>
    <w:rsid w:val="008E795B"/>
    <w:rsid w:val="008F673C"/>
    <w:rsid w:val="009012A1"/>
    <w:rsid w:val="00902D7E"/>
    <w:rsid w:val="0093393B"/>
    <w:rsid w:val="00973CFD"/>
    <w:rsid w:val="00976E34"/>
    <w:rsid w:val="00983855"/>
    <w:rsid w:val="009B4EDC"/>
    <w:rsid w:val="009E1190"/>
    <w:rsid w:val="00A72930"/>
    <w:rsid w:val="00AD728A"/>
    <w:rsid w:val="00AE27BA"/>
    <w:rsid w:val="00AF04B5"/>
    <w:rsid w:val="00AF115D"/>
    <w:rsid w:val="00AF43ED"/>
    <w:rsid w:val="00B10665"/>
    <w:rsid w:val="00B35255"/>
    <w:rsid w:val="00B37D46"/>
    <w:rsid w:val="00B604E3"/>
    <w:rsid w:val="00B651F8"/>
    <w:rsid w:val="00B84D97"/>
    <w:rsid w:val="00BB6FD9"/>
    <w:rsid w:val="00BE5862"/>
    <w:rsid w:val="00C540B5"/>
    <w:rsid w:val="00C621CA"/>
    <w:rsid w:val="00C737E2"/>
    <w:rsid w:val="00C82924"/>
    <w:rsid w:val="00C9492C"/>
    <w:rsid w:val="00CD274F"/>
    <w:rsid w:val="00CE171F"/>
    <w:rsid w:val="00CF723A"/>
    <w:rsid w:val="00D330E9"/>
    <w:rsid w:val="00D60A89"/>
    <w:rsid w:val="00D83CE4"/>
    <w:rsid w:val="00DE2409"/>
    <w:rsid w:val="00E373B2"/>
    <w:rsid w:val="00E44655"/>
    <w:rsid w:val="00E52420"/>
    <w:rsid w:val="00EE0D52"/>
    <w:rsid w:val="00EE56D9"/>
    <w:rsid w:val="00EE7D36"/>
    <w:rsid w:val="00F16D47"/>
    <w:rsid w:val="00F25E29"/>
    <w:rsid w:val="00FD57C2"/>
    <w:rsid w:val="00FE4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16D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E27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E27BA"/>
    <w:rPr>
      <w:sz w:val="18"/>
      <w:szCs w:val="18"/>
    </w:rPr>
  </w:style>
  <w:style w:type="paragraph" w:styleId="a5">
    <w:name w:val="footer"/>
    <w:basedOn w:val="a"/>
    <w:link w:val="Char0"/>
    <w:uiPriority w:val="99"/>
    <w:unhideWhenUsed/>
    <w:rsid w:val="00AE27BA"/>
    <w:pPr>
      <w:tabs>
        <w:tab w:val="center" w:pos="4153"/>
        <w:tab w:val="right" w:pos="8306"/>
      </w:tabs>
      <w:snapToGrid w:val="0"/>
      <w:jc w:val="left"/>
    </w:pPr>
    <w:rPr>
      <w:sz w:val="18"/>
      <w:szCs w:val="18"/>
    </w:rPr>
  </w:style>
  <w:style w:type="character" w:customStyle="1" w:styleId="Char0">
    <w:name w:val="页脚 Char"/>
    <w:basedOn w:val="a0"/>
    <w:link w:val="a5"/>
    <w:uiPriority w:val="99"/>
    <w:rsid w:val="00AE27BA"/>
    <w:rPr>
      <w:sz w:val="18"/>
      <w:szCs w:val="18"/>
    </w:rPr>
  </w:style>
  <w:style w:type="paragraph" w:styleId="a6">
    <w:name w:val="List Paragraph"/>
    <w:basedOn w:val="a"/>
    <w:uiPriority w:val="34"/>
    <w:qFormat/>
    <w:rsid w:val="00091E2E"/>
    <w:pPr>
      <w:ind w:firstLineChars="200" w:firstLine="420"/>
    </w:pPr>
  </w:style>
  <w:style w:type="character" w:styleId="a7">
    <w:name w:val="Hyperlink"/>
    <w:basedOn w:val="a0"/>
    <w:uiPriority w:val="99"/>
    <w:unhideWhenUsed/>
    <w:rsid w:val="00DE2409"/>
    <w:rPr>
      <w:color w:val="0563C1" w:themeColor="hyperlink"/>
      <w:u w:val="single"/>
    </w:rPr>
  </w:style>
  <w:style w:type="paragraph" w:customStyle="1" w:styleId="ParaAttribute3">
    <w:name w:val="ParaAttribute3"/>
    <w:rsid w:val="00722299"/>
    <w:pPr>
      <w:widowControl w:val="0"/>
      <w:jc w:val="both"/>
    </w:pPr>
    <w:rPr>
      <w:rFonts w:ascii="Times New Roman" w:eastAsia="Batang" w:hAnsi="Times New Roman" w:cs="Times New Roman"/>
      <w:kern w:val="0"/>
      <w:sz w:val="20"/>
      <w:szCs w:val="20"/>
    </w:rPr>
  </w:style>
  <w:style w:type="character" w:customStyle="1" w:styleId="CharAttribute5">
    <w:name w:val="CharAttribute5"/>
    <w:rsid w:val="00722299"/>
    <w:rPr>
      <w:rFonts w:ascii="等线" w:eastAsia="等线" w:hAnsi="等线" w:hint="eastAsia"/>
      <w:sz w:val="21"/>
    </w:rPr>
  </w:style>
  <w:style w:type="paragraph" w:customStyle="1" w:styleId="ParaAttribute1">
    <w:name w:val="ParaAttribute1"/>
    <w:rsid w:val="00722299"/>
    <w:pPr>
      <w:widowControl w:val="0"/>
      <w:jc w:val="both"/>
    </w:pPr>
    <w:rPr>
      <w:rFonts w:ascii="Times New Roman" w:eastAsia="Batang" w:hAnsi="Times New Roman" w:cs="Times New Roman"/>
      <w:kern w:val="0"/>
      <w:sz w:val="20"/>
      <w:szCs w:val="20"/>
    </w:rPr>
  </w:style>
  <w:style w:type="paragraph" w:customStyle="1" w:styleId="ParaAttribute2">
    <w:name w:val="ParaAttribute2"/>
    <w:rsid w:val="00722299"/>
    <w:pPr>
      <w:widowControl w:val="0"/>
      <w:jc w:val="center"/>
    </w:pPr>
    <w:rPr>
      <w:rFonts w:ascii="Times New Roman" w:eastAsia="Batang" w:hAnsi="Times New Roman" w:cs="Times New Roman"/>
      <w:kern w:val="0"/>
      <w:sz w:val="20"/>
      <w:szCs w:val="20"/>
    </w:rPr>
  </w:style>
  <w:style w:type="character" w:customStyle="1" w:styleId="CharAttribute6">
    <w:name w:val="CharAttribute6"/>
    <w:rsid w:val="00722299"/>
    <w:rPr>
      <w:rFonts w:ascii="等线" w:eastAsia="等线" w:hAnsi="等线" w:hint="eastAsia"/>
      <w:color w:val="FF00FF"/>
      <w:sz w:val="21"/>
    </w:rPr>
  </w:style>
  <w:style w:type="paragraph" w:styleId="a8">
    <w:name w:val="Normal (Web)"/>
    <w:basedOn w:val="a"/>
    <w:uiPriority w:val="99"/>
    <w:unhideWhenUsed/>
    <w:rsid w:val="008F673C"/>
    <w:pPr>
      <w:widowControl/>
      <w:spacing w:before="180" w:after="90"/>
      <w:ind w:left="75" w:right="75" w:firstLine="48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16D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E27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E27BA"/>
    <w:rPr>
      <w:sz w:val="18"/>
      <w:szCs w:val="18"/>
    </w:rPr>
  </w:style>
  <w:style w:type="paragraph" w:styleId="a5">
    <w:name w:val="footer"/>
    <w:basedOn w:val="a"/>
    <w:link w:val="Char0"/>
    <w:uiPriority w:val="99"/>
    <w:unhideWhenUsed/>
    <w:rsid w:val="00AE27BA"/>
    <w:pPr>
      <w:tabs>
        <w:tab w:val="center" w:pos="4153"/>
        <w:tab w:val="right" w:pos="8306"/>
      </w:tabs>
      <w:snapToGrid w:val="0"/>
      <w:jc w:val="left"/>
    </w:pPr>
    <w:rPr>
      <w:sz w:val="18"/>
      <w:szCs w:val="18"/>
    </w:rPr>
  </w:style>
  <w:style w:type="character" w:customStyle="1" w:styleId="Char0">
    <w:name w:val="页脚 Char"/>
    <w:basedOn w:val="a0"/>
    <w:link w:val="a5"/>
    <w:uiPriority w:val="99"/>
    <w:rsid w:val="00AE27BA"/>
    <w:rPr>
      <w:sz w:val="18"/>
      <w:szCs w:val="18"/>
    </w:rPr>
  </w:style>
  <w:style w:type="paragraph" w:styleId="a6">
    <w:name w:val="List Paragraph"/>
    <w:basedOn w:val="a"/>
    <w:uiPriority w:val="34"/>
    <w:qFormat/>
    <w:rsid w:val="00091E2E"/>
    <w:pPr>
      <w:ind w:firstLineChars="200" w:firstLine="420"/>
    </w:pPr>
  </w:style>
  <w:style w:type="character" w:styleId="a7">
    <w:name w:val="Hyperlink"/>
    <w:basedOn w:val="a0"/>
    <w:uiPriority w:val="99"/>
    <w:unhideWhenUsed/>
    <w:rsid w:val="00DE2409"/>
    <w:rPr>
      <w:color w:val="0563C1" w:themeColor="hyperlink"/>
      <w:u w:val="single"/>
    </w:rPr>
  </w:style>
  <w:style w:type="paragraph" w:customStyle="1" w:styleId="ParaAttribute3">
    <w:name w:val="ParaAttribute3"/>
    <w:rsid w:val="00722299"/>
    <w:pPr>
      <w:widowControl w:val="0"/>
      <w:jc w:val="both"/>
    </w:pPr>
    <w:rPr>
      <w:rFonts w:ascii="Times New Roman" w:eastAsia="Batang" w:hAnsi="Times New Roman" w:cs="Times New Roman"/>
      <w:kern w:val="0"/>
      <w:sz w:val="20"/>
      <w:szCs w:val="20"/>
    </w:rPr>
  </w:style>
  <w:style w:type="character" w:customStyle="1" w:styleId="CharAttribute5">
    <w:name w:val="CharAttribute5"/>
    <w:rsid w:val="00722299"/>
    <w:rPr>
      <w:rFonts w:ascii="等线" w:eastAsia="等线" w:hAnsi="等线" w:hint="eastAsia"/>
      <w:sz w:val="21"/>
    </w:rPr>
  </w:style>
  <w:style w:type="paragraph" w:customStyle="1" w:styleId="ParaAttribute1">
    <w:name w:val="ParaAttribute1"/>
    <w:rsid w:val="00722299"/>
    <w:pPr>
      <w:widowControl w:val="0"/>
      <w:jc w:val="both"/>
    </w:pPr>
    <w:rPr>
      <w:rFonts w:ascii="Times New Roman" w:eastAsia="Batang" w:hAnsi="Times New Roman" w:cs="Times New Roman"/>
      <w:kern w:val="0"/>
      <w:sz w:val="20"/>
      <w:szCs w:val="20"/>
    </w:rPr>
  </w:style>
  <w:style w:type="paragraph" w:customStyle="1" w:styleId="ParaAttribute2">
    <w:name w:val="ParaAttribute2"/>
    <w:rsid w:val="00722299"/>
    <w:pPr>
      <w:widowControl w:val="0"/>
      <w:jc w:val="center"/>
    </w:pPr>
    <w:rPr>
      <w:rFonts w:ascii="Times New Roman" w:eastAsia="Batang" w:hAnsi="Times New Roman" w:cs="Times New Roman"/>
      <w:kern w:val="0"/>
      <w:sz w:val="20"/>
      <w:szCs w:val="20"/>
    </w:rPr>
  </w:style>
  <w:style w:type="character" w:customStyle="1" w:styleId="CharAttribute6">
    <w:name w:val="CharAttribute6"/>
    <w:rsid w:val="00722299"/>
    <w:rPr>
      <w:rFonts w:ascii="等线" w:eastAsia="等线" w:hAnsi="等线" w:hint="eastAsia"/>
      <w:color w:val="FF00FF"/>
      <w:sz w:val="21"/>
    </w:rPr>
  </w:style>
  <w:style w:type="paragraph" w:styleId="a8">
    <w:name w:val="Normal (Web)"/>
    <w:basedOn w:val="a"/>
    <w:uiPriority w:val="99"/>
    <w:unhideWhenUsed/>
    <w:rsid w:val="008F673C"/>
    <w:pPr>
      <w:widowControl/>
      <w:spacing w:before="180" w:after="90"/>
      <w:ind w:left="75" w:right="75" w:firstLine="48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28745">
      <w:bodyDiv w:val="1"/>
      <w:marLeft w:val="0"/>
      <w:marRight w:val="0"/>
      <w:marTop w:val="0"/>
      <w:marBottom w:val="0"/>
      <w:divBdr>
        <w:top w:val="none" w:sz="0" w:space="0" w:color="auto"/>
        <w:left w:val="none" w:sz="0" w:space="0" w:color="auto"/>
        <w:bottom w:val="none" w:sz="0" w:space="0" w:color="auto"/>
        <w:right w:val="none" w:sz="0" w:space="0" w:color="auto"/>
      </w:divBdr>
      <w:divsChild>
        <w:div w:id="1082288692">
          <w:marLeft w:val="0"/>
          <w:marRight w:val="0"/>
          <w:marTop w:val="0"/>
          <w:marBottom w:val="0"/>
          <w:divBdr>
            <w:top w:val="single" w:sz="6" w:space="0" w:color="DEDEDE"/>
            <w:left w:val="single" w:sz="6" w:space="0" w:color="DEDEDE"/>
            <w:bottom w:val="single" w:sz="6" w:space="0" w:color="DEDEDE"/>
            <w:right w:val="single" w:sz="6" w:space="0" w:color="DEDEDE"/>
          </w:divBdr>
          <w:divsChild>
            <w:div w:id="1951888103">
              <w:marLeft w:val="0"/>
              <w:marRight w:val="0"/>
              <w:marTop w:val="0"/>
              <w:marBottom w:val="0"/>
              <w:divBdr>
                <w:top w:val="none" w:sz="0" w:space="0" w:color="auto"/>
                <w:left w:val="none" w:sz="0" w:space="0" w:color="auto"/>
                <w:bottom w:val="none" w:sz="0" w:space="0" w:color="auto"/>
                <w:right w:val="single" w:sz="6" w:space="9" w:color="DEDEDE"/>
              </w:divBdr>
            </w:div>
          </w:divsChild>
        </w:div>
      </w:divsChild>
    </w:div>
    <w:div w:id="876508588">
      <w:bodyDiv w:val="1"/>
      <w:marLeft w:val="0"/>
      <w:marRight w:val="0"/>
      <w:marTop w:val="0"/>
      <w:marBottom w:val="0"/>
      <w:divBdr>
        <w:top w:val="none" w:sz="0" w:space="0" w:color="auto"/>
        <w:left w:val="none" w:sz="0" w:space="0" w:color="auto"/>
        <w:bottom w:val="none" w:sz="0" w:space="0" w:color="auto"/>
        <w:right w:val="none" w:sz="0" w:space="0" w:color="auto"/>
      </w:divBdr>
    </w:div>
    <w:div w:id="1130516071">
      <w:bodyDiv w:val="1"/>
      <w:marLeft w:val="0"/>
      <w:marRight w:val="0"/>
      <w:marTop w:val="0"/>
      <w:marBottom w:val="0"/>
      <w:divBdr>
        <w:top w:val="none" w:sz="0" w:space="0" w:color="auto"/>
        <w:left w:val="none" w:sz="0" w:space="0" w:color="auto"/>
        <w:bottom w:val="none" w:sz="0" w:space="0" w:color="auto"/>
        <w:right w:val="none" w:sz="0" w:space="0" w:color="auto"/>
      </w:divBdr>
    </w:div>
    <w:div w:id="1420324324">
      <w:bodyDiv w:val="1"/>
      <w:marLeft w:val="0"/>
      <w:marRight w:val="0"/>
      <w:marTop w:val="0"/>
      <w:marBottom w:val="0"/>
      <w:divBdr>
        <w:top w:val="none" w:sz="0" w:space="0" w:color="auto"/>
        <w:left w:val="none" w:sz="0" w:space="0" w:color="auto"/>
        <w:bottom w:val="none" w:sz="0" w:space="0" w:color="auto"/>
        <w:right w:val="none" w:sz="0" w:space="0" w:color="auto"/>
      </w:divBdr>
    </w:div>
    <w:div w:id="172066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4</Pages>
  <Words>536</Words>
  <Characters>3061</Characters>
  <Application>Microsoft Office Word</Application>
  <DocSecurity>0</DocSecurity>
  <Lines>25</Lines>
  <Paragraphs>7</Paragraphs>
  <ScaleCrop>false</ScaleCrop>
  <Company/>
  <LinksUpToDate>false</LinksUpToDate>
  <CharactersWithSpaces>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72</cp:revision>
  <dcterms:created xsi:type="dcterms:W3CDTF">2017-02-08T03:08:00Z</dcterms:created>
  <dcterms:modified xsi:type="dcterms:W3CDTF">2017-06-08T03:31:00Z</dcterms:modified>
</cp:coreProperties>
</file>